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5A5A5"/>
  <w:body>
    <w:p w:rsidR="00FD5385" w:rsidRDefault="00FD5385">
      <w:pPr>
        <w:widowControl w:val="0"/>
        <w:pBdr>
          <w:top w:val="nil"/>
          <w:left w:val="nil"/>
          <w:bottom w:val="nil"/>
          <w:right w:val="nil"/>
          <w:between w:val="nil"/>
        </w:pBdr>
        <w:spacing w:line="276" w:lineRule="auto"/>
      </w:pPr>
    </w:p>
    <w:p w:rsidR="00FD5385" w:rsidRDefault="00FD5385">
      <w:pPr>
        <w:jc w:val="cente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656E4F">
      <w:pPr>
        <w:rPr>
          <w:rFonts w:ascii="inherit" w:eastAsia="inherit" w:hAnsi="inherit" w:cs="inherit"/>
          <w:color w:val="800000"/>
          <w:sz w:val="44"/>
          <w:szCs w:val="44"/>
        </w:rPr>
      </w:pPr>
      <w:r>
        <w:rPr>
          <w:noProof/>
        </w:rPr>
        <w:t xml:space="preserve">                                                                   </w:t>
      </w:r>
      <w:r>
        <w:rPr>
          <w:noProof/>
        </w:rPr>
        <w:drawing>
          <wp:inline distT="0" distB="0" distL="0" distR="0">
            <wp:extent cx="1234440" cy="1234440"/>
            <wp:effectExtent l="0" t="0" r="3810" b="3810"/>
            <wp:docPr id="2" name="Resim 2" descr="http://altinovasbd.meb.k12.tr/tema/tema/3/img/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inovasbd.meb.k12.tr/tema/tema/3/img/meb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FD5385" w:rsidRDefault="00FD5385">
      <w:pPr>
        <w:rPr>
          <w:rFonts w:ascii="inherit" w:eastAsia="inherit" w:hAnsi="inherit" w:cs="inherit"/>
          <w:color w:val="800000"/>
          <w:sz w:val="44"/>
          <w:szCs w:val="44"/>
        </w:rPr>
      </w:pPr>
    </w:p>
    <w:p w:rsidR="00FD5385" w:rsidRDefault="00A03D8F">
      <w:pPr>
        <w:jc w:val="center"/>
        <w:rPr>
          <w:rFonts w:ascii="inherit" w:eastAsia="inherit" w:hAnsi="inherit" w:cs="inherit"/>
          <w:b/>
          <w:color w:val="800000"/>
          <w:sz w:val="44"/>
          <w:szCs w:val="44"/>
        </w:rPr>
      </w:pPr>
      <w:hyperlink r:id="rId9">
        <w:r w:rsidR="00A047A5">
          <w:rPr>
            <w:rFonts w:ascii="inherit" w:eastAsia="inherit" w:hAnsi="inherit" w:cs="inherit"/>
            <w:b/>
            <w:color w:val="800000"/>
            <w:sz w:val="44"/>
            <w:szCs w:val="44"/>
          </w:rPr>
          <w:t>DADAĞLI ORTA</w:t>
        </w:r>
        <w:r w:rsidR="00AB4A39">
          <w:rPr>
            <w:rFonts w:ascii="inherit" w:eastAsia="inherit" w:hAnsi="inherit" w:cs="inherit"/>
            <w:b/>
            <w:color w:val="800000"/>
            <w:sz w:val="44"/>
            <w:szCs w:val="44"/>
          </w:rPr>
          <w:t>O</w:t>
        </w:r>
        <w:r w:rsidR="00A1363E">
          <w:rPr>
            <w:rFonts w:ascii="inherit" w:eastAsia="inherit" w:hAnsi="inherit" w:cs="inherit"/>
            <w:b/>
            <w:color w:val="800000"/>
            <w:sz w:val="44"/>
            <w:szCs w:val="44"/>
          </w:rPr>
          <w:t>KULU MÜDÜRLÜĞÜ</w:t>
        </w:r>
      </w:hyperlink>
    </w:p>
    <w:p w:rsidR="00FD5385" w:rsidRDefault="00FD5385">
      <w:pPr>
        <w:jc w:val="center"/>
        <w:rPr>
          <w:rFonts w:ascii="inherit" w:eastAsia="inherit" w:hAnsi="inherit" w:cs="inherit"/>
          <w:b/>
          <w:color w:val="800000"/>
          <w:sz w:val="44"/>
          <w:szCs w:val="44"/>
        </w:rPr>
      </w:pPr>
    </w:p>
    <w:p w:rsidR="00FD5385" w:rsidRDefault="00FD5385">
      <w:pPr>
        <w:jc w:val="center"/>
      </w:pPr>
    </w:p>
    <w:p w:rsidR="00FD5385" w:rsidRDefault="00A1363E">
      <w:pPr>
        <w:tabs>
          <w:tab w:val="left" w:pos="8055"/>
        </w:tabs>
        <w:rPr>
          <w:color w:val="800000"/>
          <w:sz w:val="44"/>
          <w:szCs w:val="44"/>
        </w:rPr>
      </w:pPr>
      <w:r>
        <w:rPr>
          <w:color w:val="800000"/>
          <w:sz w:val="44"/>
          <w:szCs w:val="44"/>
        </w:rPr>
        <w:tab/>
      </w: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A1363E">
      <w:pPr>
        <w:jc w:val="center"/>
        <w:rPr>
          <w:rFonts w:ascii="Times New Roman" w:eastAsia="Times New Roman" w:hAnsi="Times New Roman" w:cs="Times New Roman"/>
          <w:b/>
          <w:color w:val="800000"/>
          <w:sz w:val="36"/>
          <w:szCs w:val="36"/>
        </w:rPr>
      </w:pPr>
      <w:r>
        <w:rPr>
          <w:noProof/>
        </w:rPr>
        <w:drawing>
          <wp:anchor distT="0" distB="0" distL="0" distR="0" simplePos="0" relativeHeight="251658240" behindDoc="0" locked="0" layoutInCell="1" hidden="0" allowOverlap="1">
            <wp:simplePos x="0" y="0"/>
            <wp:positionH relativeFrom="margin">
              <wp:posOffset>755967</wp:posOffset>
            </wp:positionH>
            <wp:positionV relativeFrom="paragraph">
              <wp:posOffset>44450</wp:posOffset>
            </wp:positionV>
            <wp:extent cx="4131310" cy="2867025"/>
            <wp:effectExtent l="0" t="0" r="0" b="0"/>
            <wp:wrapSquare wrapText="bothSides" distT="0" distB="0" distL="0" distR="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31310" cy="2867025"/>
                    </a:xfrm>
                    <a:prstGeom prst="rect">
                      <a:avLst/>
                    </a:prstGeom>
                    <a:ln/>
                  </pic:spPr>
                </pic:pic>
              </a:graphicData>
            </a:graphic>
          </wp:anchor>
        </w:drawing>
      </w: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A1363E">
      <w:pPr>
        <w:tabs>
          <w:tab w:val="left" w:pos="2865"/>
        </w:tabs>
        <w:jc w:val="center"/>
        <w:rPr>
          <w:rFonts w:ascii="Times New Roman" w:eastAsia="Times New Roman" w:hAnsi="Times New Roman" w:cs="Times New Roman"/>
          <w:b/>
          <w:color w:val="800000"/>
          <w:sz w:val="44"/>
          <w:szCs w:val="44"/>
        </w:rPr>
      </w:pPr>
      <w:r>
        <w:rPr>
          <w:rFonts w:ascii="Times New Roman" w:eastAsia="Times New Roman" w:hAnsi="Times New Roman" w:cs="Times New Roman"/>
          <w:b/>
          <w:color w:val="800000"/>
          <w:sz w:val="44"/>
          <w:szCs w:val="44"/>
        </w:rPr>
        <w:t>ACİL DURUM EYLEM PLANI</w:t>
      </w:r>
    </w:p>
    <w:p w:rsidR="00FD5385" w:rsidRDefault="00FD5385">
      <w:pPr>
        <w:rPr>
          <w:b/>
          <w:color w:val="800000"/>
        </w:rPr>
      </w:pPr>
    </w:p>
    <w:p w:rsidR="00FD5385" w:rsidRDefault="00FD5385">
      <w:pPr>
        <w:tabs>
          <w:tab w:val="left" w:pos="2865"/>
        </w:tabs>
        <w:jc w:val="center"/>
        <w:rPr>
          <w:b/>
          <w:sz w:val="40"/>
          <w:szCs w:val="40"/>
        </w:rPr>
      </w:pPr>
    </w:p>
    <w:tbl>
      <w:tblPr>
        <w:tblStyle w:val="a"/>
        <w:tblW w:w="850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498"/>
        <w:gridCol w:w="2268"/>
        <w:gridCol w:w="2013"/>
        <w:gridCol w:w="1721"/>
      </w:tblGrid>
      <w:tr w:rsidR="00FD5385">
        <w:trPr>
          <w:trHeight w:val="1880"/>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İŞYERİ UNVANI</w:t>
            </w:r>
          </w:p>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sz w:val="24"/>
                <w:szCs w:val="24"/>
              </w:rPr>
            </w:pPr>
          </w:p>
          <w:p w:rsidR="00FD5385" w:rsidRDefault="00FD5385">
            <w:pPr>
              <w:jc w:val="center"/>
              <w:rPr>
                <w:rFonts w:ascii="Times New Roman" w:eastAsia="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HAZIRLAYAN</w:t>
            </w:r>
          </w:p>
          <w:p w:rsidR="00FD5385" w:rsidRDefault="00A1363E">
            <w:pPr>
              <w:tabs>
                <w:tab w:val="left" w:pos="2040"/>
              </w:tabs>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D5385" w:rsidRDefault="00FD5385">
            <w:pPr>
              <w:tabs>
                <w:tab w:val="left" w:pos="2040"/>
              </w:tabs>
              <w:ind w:firstLine="708"/>
              <w:jc w:val="center"/>
              <w:rPr>
                <w:rFonts w:ascii="Times New Roman" w:eastAsia="Times New Roman" w:hAnsi="Times New Roman" w:cs="Times New Roman"/>
                <w:b/>
                <w:sz w:val="24"/>
                <w:szCs w:val="24"/>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ACİL DURUM EYLEM PLANI YÜRÜRLÜK TARİHİ</w:t>
            </w:r>
          </w:p>
        </w:tc>
      </w:tr>
      <w:tr w:rsidR="00FD5385">
        <w:trPr>
          <w:trHeight w:val="1600"/>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6F008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Dadağlı Orta</w:t>
            </w:r>
            <w:bookmarkStart w:id="0" w:name="_GoBack"/>
            <w:bookmarkEnd w:id="0"/>
            <w:r w:rsidR="002F6681">
              <w:rPr>
                <w:rFonts w:ascii="Times New Roman" w:eastAsia="Times New Roman" w:hAnsi="Times New Roman" w:cs="Times New Roman"/>
                <w:b/>
                <w:sz w:val="24"/>
                <w:szCs w:val="24"/>
              </w:rPr>
              <w:t>o</w:t>
            </w:r>
            <w:r w:rsidR="00A1363E">
              <w:rPr>
                <w:rFonts w:ascii="Times New Roman" w:eastAsia="Times New Roman" w:hAnsi="Times New Roman" w:cs="Times New Roman"/>
                <w:b/>
                <w:sz w:val="24"/>
                <w:szCs w:val="24"/>
              </w:rPr>
              <w:t>kulu Müdürlüğü</w:t>
            </w:r>
          </w:p>
          <w:p w:rsidR="00FD5385" w:rsidRDefault="00FD5385">
            <w:pPr>
              <w:jc w:val="center"/>
              <w:rPr>
                <w:rFonts w:ascii="Times New Roman" w:eastAsia="Times New Roman" w:hAnsi="Times New Roman" w:cs="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rsidP="00656E4F">
            <w:pPr>
              <w:rPr>
                <w:rFonts w:ascii="Times New Roman" w:eastAsia="Times New Roman" w:hAnsi="Times New Roman" w:cs="Times New Roman"/>
                <w:b/>
                <w:sz w:val="24"/>
                <w:szCs w:val="24"/>
              </w:rPr>
            </w:pPr>
          </w:p>
          <w:p w:rsidR="00FD5385" w:rsidRDefault="00A047A5" w:rsidP="00656E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Halil KOCA </w:t>
            </w:r>
          </w:p>
          <w:p w:rsidR="00656E4F" w:rsidRDefault="00656E4F" w:rsidP="00656E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Müdür Yardımcısı</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AB4A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Muzaffer TÜRKÖN</w:t>
            </w: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Müdürü</w:t>
            </w: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İşveren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B4A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sidR="00656E4F">
              <w:rPr>
                <w:rFonts w:ascii="Times New Roman" w:eastAsia="Times New Roman" w:hAnsi="Times New Roman" w:cs="Times New Roman"/>
                <w:b/>
                <w:sz w:val="24"/>
                <w:szCs w:val="24"/>
              </w:rPr>
              <w:t>3</w:t>
            </w:r>
            <w:r w:rsidR="00A1363E">
              <w:rPr>
                <w:rFonts w:ascii="Times New Roman" w:eastAsia="Times New Roman" w:hAnsi="Times New Roman" w:cs="Times New Roman"/>
                <w:b/>
                <w:sz w:val="24"/>
                <w:szCs w:val="24"/>
              </w:rPr>
              <w:t>.04.2020</w:t>
            </w:r>
          </w:p>
        </w:tc>
      </w:tr>
    </w:tbl>
    <w:p w:rsidR="00FD5385" w:rsidRDefault="00FD5385">
      <w:pPr>
        <w:tabs>
          <w:tab w:val="left" w:pos="8070"/>
        </w:tabs>
      </w:pPr>
    </w:p>
    <w:p w:rsidR="00FD5385" w:rsidRDefault="00FD5385">
      <w:pPr>
        <w:tabs>
          <w:tab w:val="left" w:pos="8070"/>
        </w:tabs>
      </w:pPr>
    </w:p>
    <w:p w:rsidR="00FD5385" w:rsidRDefault="00FD5385">
      <w:pPr>
        <w:tabs>
          <w:tab w:val="left" w:pos="8070"/>
        </w:tabs>
      </w:pPr>
    </w:p>
    <w:p w:rsidR="00FD5385" w:rsidRDefault="00FD5385">
      <w:pPr>
        <w:tabs>
          <w:tab w:val="left" w:pos="8070"/>
        </w:tabs>
        <w:rPr>
          <w:b/>
          <w:sz w:val="40"/>
          <w:szCs w:val="40"/>
        </w:rPr>
      </w:pPr>
    </w:p>
    <w:p w:rsidR="00FD5385" w:rsidRDefault="00FD5385">
      <w:pPr>
        <w:tabs>
          <w:tab w:val="left" w:pos="8070"/>
        </w:tabs>
        <w:rPr>
          <w:b/>
          <w:sz w:val="40"/>
          <w:szCs w:val="40"/>
        </w:rPr>
      </w:pPr>
    </w:p>
    <w:p w:rsidR="00FD5385" w:rsidRDefault="00FD5385">
      <w:pPr>
        <w:tabs>
          <w:tab w:val="left" w:pos="8070"/>
        </w:tabs>
        <w:rPr>
          <w:b/>
          <w:sz w:val="40"/>
          <w:szCs w:val="40"/>
        </w:rPr>
      </w:pPr>
    </w:p>
    <w:p w:rsidR="00FD5385" w:rsidRDefault="00A1363E">
      <w:pPr>
        <w:tabs>
          <w:tab w:val="left" w:pos="2940"/>
        </w:tabs>
        <w:jc w:val="center"/>
      </w:pPr>
      <w:r>
        <w:rPr>
          <w:b/>
          <w:sz w:val="40"/>
          <w:szCs w:val="40"/>
        </w:rPr>
        <w:t>İÇİNDEKİLER</w:t>
      </w:r>
    </w:p>
    <w:p w:rsidR="00FD5385" w:rsidRDefault="00FD5385">
      <w:pPr>
        <w:rPr>
          <w:rFonts w:ascii="Times New Roman" w:eastAsia="Times New Roman" w:hAnsi="Times New Roman" w:cs="Times New Roman"/>
          <w:b/>
          <w:sz w:val="24"/>
          <w:szCs w:val="24"/>
        </w:rPr>
      </w:pPr>
    </w:p>
    <w:p w:rsidR="00FD5385" w:rsidRDefault="00FD5385">
      <w:pPr>
        <w:rPr>
          <w:rFonts w:ascii="Times New Roman" w:eastAsia="Times New Roman" w:hAnsi="Times New Roman" w:cs="Times New Roman"/>
          <w:b/>
          <w:sz w:val="24"/>
          <w:szCs w:val="24"/>
        </w:rPr>
      </w:pPr>
    </w:p>
    <w:tbl>
      <w:tblPr>
        <w:tblStyle w:val="a0"/>
        <w:tblW w:w="8188" w:type="dxa"/>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6"/>
        <w:gridCol w:w="412"/>
      </w:tblGrid>
      <w:tr w:rsidR="00FD5385">
        <w:trPr>
          <w:trHeight w:val="26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Giriş</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8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Yeni Koronavirüs (COVID-19) Nedir?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Yeni Koronavirüs (Pandemik İnfluenza) Hazırlık/Yürütme Ekibi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Ekibin Görevleri;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İşyerlerinde Koronavirüse (COVID-19) Karşı Alınması Gereken Önlemler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Salgının Yayılmasını Önleme</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Temizlik Ve Hijyen</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Kişisel Koruyucu Donanımlar Hakkında Rehberlik</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Okulda Covıd-19 Olduğundan Şüphelenilen Veya Teyit Edilen Biri Varsa Ne Yapılmalı</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Bir Çalışan  Covıd-19'A Maruz Kaldığını Düşünürse Ne Yapmalı?   </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0117E2" w:rsidP="00AB4A39">
            <w:pPr>
              <w:rPr>
                <w:rFonts w:ascii="Times New Roman" w:eastAsia="Times New Roman" w:hAnsi="Times New Roman" w:cs="Times New Roman"/>
                <w:b/>
                <w:sz w:val="20"/>
                <w:szCs w:val="20"/>
              </w:rPr>
            </w:pPr>
            <w:r>
              <w:rPr>
                <w:rFonts w:ascii="Times New Roman" w:eastAsia="Times New Roman" w:hAnsi="Times New Roman" w:cs="Times New Roman"/>
                <w:b/>
                <w:sz w:val="24"/>
                <w:szCs w:val="24"/>
              </w:rPr>
              <w:t>Dadağlı Orta</w:t>
            </w:r>
            <w:r w:rsidR="00656E4F">
              <w:rPr>
                <w:rFonts w:ascii="Times New Roman" w:eastAsia="Times New Roman" w:hAnsi="Times New Roman" w:cs="Times New Roman"/>
                <w:b/>
                <w:sz w:val="20"/>
                <w:szCs w:val="20"/>
              </w:rPr>
              <w:t>o</w:t>
            </w:r>
            <w:r w:rsidR="00A1363E">
              <w:rPr>
                <w:rFonts w:ascii="Times New Roman" w:eastAsia="Times New Roman" w:hAnsi="Times New Roman" w:cs="Times New Roman"/>
                <w:b/>
                <w:sz w:val="20"/>
                <w:szCs w:val="20"/>
              </w:rPr>
              <w:t>kulu Müdürlüğü İletişim Zinciri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Seyahat Ve Toplantılarla İlgili Tavsiyeler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Etkilenen Bölgelere Seyahat</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 Düzenlenmesi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 Öncesinde Veya Sırasında;</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Toplantıdan Sonra;</w:t>
            </w:r>
          </w:p>
        </w:tc>
        <w:tc>
          <w:tcPr>
            <w:tcW w:w="412" w:type="dxa"/>
          </w:tcPr>
          <w:p w:rsidR="00FD5385" w:rsidRDefault="00FD5385">
            <w:pPr>
              <w:rPr>
                <w:rFonts w:ascii="Times New Roman" w:eastAsia="Times New Roman" w:hAnsi="Times New Roman" w:cs="Times New Roman"/>
                <w:b/>
                <w:sz w:val="24"/>
                <w:szCs w:val="24"/>
              </w:rPr>
            </w:pPr>
          </w:p>
        </w:tc>
      </w:tr>
      <w:tr w:rsidR="00904A98">
        <w:trPr>
          <w:trHeight w:val="260"/>
        </w:trPr>
        <w:tc>
          <w:tcPr>
            <w:tcW w:w="7776" w:type="dxa"/>
          </w:tcPr>
          <w:p w:rsidR="00904A98" w:rsidRDefault="00904A9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Acil Durum Ekip Listesi ve Görevleri</w:t>
            </w:r>
          </w:p>
        </w:tc>
        <w:tc>
          <w:tcPr>
            <w:tcW w:w="412" w:type="dxa"/>
          </w:tcPr>
          <w:p w:rsidR="00904A98" w:rsidRDefault="00904A98">
            <w:pPr>
              <w:rPr>
                <w:rFonts w:ascii="Times New Roman" w:eastAsia="Times New Roman" w:hAnsi="Times New Roman" w:cs="Times New Roman"/>
                <w:b/>
                <w:sz w:val="24"/>
                <w:szCs w:val="24"/>
              </w:rPr>
            </w:pPr>
          </w:p>
        </w:tc>
      </w:tr>
    </w:tbl>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b/>
          <w:sz w:val="32"/>
          <w:szCs w:val="32"/>
        </w:rPr>
      </w:pPr>
    </w:p>
    <w:p w:rsidR="00FD5385" w:rsidRDefault="00A047A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DADAĞLI ORTA</w:t>
      </w:r>
      <w:r w:rsidR="00AB4A39">
        <w:rPr>
          <w:rFonts w:ascii="Times New Roman" w:eastAsia="Times New Roman" w:hAnsi="Times New Roman" w:cs="Times New Roman"/>
          <w:b/>
          <w:color w:val="000000"/>
          <w:sz w:val="24"/>
          <w:szCs w:val="24"/>
        </w:rPr>
        <w:t>OKULU</w:t>
      </w:r>
      <w:r w:rsidR="00A1363E">
        <w:rPr>
          <w:rFonts w:ascii="Times New Roman" w:eastAsia="Times New Roman" w:hAnsi="Times New Roman" w:cs="Times New Roman"/>
          <w:b/>
          <w:color w:val="000000"/>
          <w:sz w:val="24"/>
          <w:szCs w:val="24"/>
        </w:rPr>
        <w:t xml:space="preserve"> MÜDÜRLÜĞÜ</w:t>
      </w:r>
    </w:p>
    <w:p w:rsidR="00AB4A39" w:rsidRDefault="00AB4A39">
      <w:pPr>
        <w:jc w:val="center"/>
        <w:rPr>
          <w:rFonts w:ascii="Times New Roman" w:eastAsia="Times New Roman" w:hAnsi="Times New Roman" w:cs="Times New Roman"/>
          <w:b/>
          <w:color w:val="000000"/>
          <w:sz w:val="24"/>
          <w:szCs w:val="24"/>
        </w:rPr>
      </w:pPr>
    </w:p>
    <w:p w:rsidR="00FD5385" w:rsidRDefault="00FD5385">
      <w:pPr>
        <w:jc w:val="center"/>
        <w:rPr>
          <w:rFonts w:ascii="Times New Roman" w:eastAsia="Times New Roman" w:hAnsi="Times New Roman" w:cs="Times New Roman"/>
          <w:b/>
          <w:color w:val="000000"/>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COVID-19 (CORONA VİRÜS) </w:t>
      </w: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ACİL DURUM EYLEM PLANI  </w:t>
      </w:r>
    </w:p>
    <w:p w:rsidR="00FD5385" w:rsidRDefault="00FD5385">
      <w:pPr>
        <w:jc w:val="both"/>
        <w:rPr>
          <w:rFonts w:ascii="Times New Roman" w:eastAsia="Times New Roman" w:hAnsi="Times New Roman" w:cs="Times New Roman"/>
          <w:b/>
          <w:sz w:val="32"/>
          <w:szCs w:val="32"/>
        </w:rPr>
      </w:pPr>
    </w:p>
    <w:p w:rsidR="00FD5385" w:rsidRDefault="00A1363E">
      <w:pPr>
        <w:ind w:firstLine="720"/>
        <w:jc w:val="both"/>
      </w:pPr>
      <w:r>
        <w:rPr>
          <w:rFonts w:ascii="Times New Roman" w:eastAsia="Times New Roman" w:hAnsi="Times New Roman" w:cs="Times New Roman"/>
          <w:b/>
          <w:sz w:val="24"/>
          <w:szCs w:val="24"/>
        </w:rPr>
        <w:t>YENİ KORONAVİRÜS (COVID-19) NEDİR?</w:t>
      </w:r>
    </w:p>
    <w:p w:rsidR="00FD5385" w:rsidRDefault="00FD5385">
      <w:pPr>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Yeni Koronavirüs  solunum yolu enfeksiyonu yapan bir virüstür.</w:t>
      </w:r>
    </w:p>
    <w:p w:rsidR="00FD5385" w:rsidRDefault="00A1363E">
      <w:pPr>
        <w:ind w:left="284" w:firstLine="436"/>
        <w:jc w:val="both"/>
      </w:pPr>
      <w:r>
        <w:rPr>
          <w:rFonts w:ascii="Times New Roman" w:eastAsia="Times New Roman" w:hAnsi="Times New Roman" w:cs="Times New Roman"/>
          <w:sz w:val="24"/>
          <w:szCs w:val="24"/>
        </w:rPr>
        <w:t>Koronavirüsler, soğuk algınlığından, Orta Doğu Solunum Sendromu (MERS-CoV) ve Ağır Akut Solunum Sendromu (SARS-CoV) gibi daha ciddi hastalıklara kadar çeşitli hastalıklara neden olan büyük bir virüs ailesidir. Bugün dünya genelinde görülmeye başlayan 2019- nCoV de korona virüs alt türleri arasında yer almaktadır. Bu virüslerin neden olduğu enfeksiyonlar genellikle burun akıntısı, burun tıkanıklığı, boğaz ağrısı, öksürük ve ateşin olduğu, üst solunum yolu enfeksiyonu şeklindedir. Şiddetli vakalarda zatürre, ağır solunum yetmezliği, böbrek yetmezliği ve ölüm gelişebilir.</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Bulaşması;</w:t>
      </w:r>
    </w:p>
    <w:p w:rsidR="00FD5385" w:rsidRDefault="00A1363E">
      <w:pPr>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FD5385" w:rsidRDefault="00FD5385">
      <w:pPr>
        <w:jc w:val="both"/>
      </w:pPr>
    </w:p>
    <w:p w:rsidR="00FD5385" w:rsidRDefault="00A1363E">
      <w:pPr>
        <w:ind w:firstLine="720"/>
        <w:jc w:val="both"/>
      </w:pPr>
      <w:r>
        <w:rPr>
          <w:rFonts w:ascii="Times New Roman" w:eastAsia="Times New Roman" w:hAnsi="Times New Roman" w:cs="Times New Roman"/>
          <w:b/>
        </w:rPr>
        <w:t>Yeni Koronavirüs (Pandemik İnfluenza) Hazırlık/Yürütme Ekibi;</w:t>
      </w:r>
    </w:p>
    <w:p w:rsidR="00FD5385" w:rsidRDefault="00A1363E">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Müdürlüğümüzde etkin ve verimli bir mücadele için, Pandemik İnfluenza Okulumuzda Hazırlık ve Faaliyet Planı kapsamında ve doğrultusunda  ekip oluşturulmuştur.</w:t>
      </w:r>
    </w:p>
    <w:p w:rsidR="00FD5385" w:rsidRDefault="00FD5385">
      <w:pPr>
        <w:jc w:val="both"/>
        <w:rPr>
          <w:rFonts w:ascii="Times New Roman" w:eastAsia="Times New Roman" w:hAnsi="Times New Roman" w:cs="Times New Roman"/>
          <w:sz w:val="24"/>
          <w:szCs w:val="24"/>
        </w:rPr>
      </w:pPr>
    </w:p>
    <w:p w:rsidR="00FD5385" w:rsidRDefault="00A1363E">
      <w:pPr>
        <w:ind w:firstLine="720"/>
        <w:jc w:val="both"/>
      </w:pPr>
      <w:r>
        <w:rPr>
          <w:rFonts w:ascii="Times New Roman" w:eastAsia="Times New Roman" w:hAnsi="Times New Roman" w:cs="Times New Roman"/>
          <w:b/>
          <w:sz w:val="24"/>
          <w:szCs w:val="24"/>
        </w:rPr>
        <w:t xml:space="preserve">Ekibin Görevleri;  </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Alınacak tedbirlerle ilgili çalışmaları yürütmek,</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İşyerindeki hijyen ve temizlik konularında gerekli çalışmaları yürütmek,</w:t>
      </w:r>
    </w:p>
    <w:p w:rsidR="00FD5385" w:rsidRDefault="00A1363E">
      <w:pPr>
        <w:numPr>
          <w:ilvl w:val="0"/>
          <w:numId w:val="1"/>
        </w:numPr>
        <w:pBdr>
          <w:top w:val="nil"/>
          <w:left w:val="nil"/>
          <w:bottom w:val="nil"/>
          <w:right w:val="nil"/>
          <w:between w:val="nil"/>
        </w:pBdr>
        <w:contextualSpacing/>
        <w:jc w:val="both"/>
      </w:pPr>
      <w:r>
        <w:rPr>
          <w:rFonts w:ascii="Times New Roman" w:eastAsia="Times New Roman" w:hAnsi="Times New Roman" w:cs="Times New Roman"/>
          <w:sz w:val="24"/>
          <w:szCs w:val="24"/>
        </w:rPr>
        <w:t>Kurum içi ve kurum dışı iletişimi koordine etmek,</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Acil durum eylem planını güncel tutmak,</w:t>
      </w:r>
    </w:p>
    <w:p w:rsidR="00FD5385" w:rsidRDefault="00A1363E">
      <w:pPr>
        <w:numPr>
          <w:ilvl w:val="0"/>
          <w:numId w:val="1"/>
        </w:numPr>
        <w:pBdr>
          <w:top w:val="nil"/>
          <w:left w:val="nil"/>
          <w:bottom w:val="nil"/>
          <w:right w:val="nil"/>
          <w:between w:val="nil"/>
        </w:pBdr>
        <w:spacing w:after="17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Şüpheli vakalarda izolasyon ve karantina doğrultusunda ALO 184 Koronavirüs Danışma Hattı ve Sağlık Bakanlığına bağlı en yakın hastane ile iletişime geçilmesini sağlamakla yükümlüdür.</w:t>
      </w:r>
    </w:p>
    <w:p w:rsidR="00FD5385" w:rsidRDefault="00FD5385">
      <w:pPr>
        <w:jc w:val="both"/>
        <w:rPr>
          <w:rFonts w:ascii="Times New Roman" w:eastAsia="Times New Roman" w:hAnsi="Times New Roman" w:cs="Times New Roman"/>
          <w:sz w:val="24"/>
          <w:szCs w:val="24"/>
        </w:rPr>
      </w:pPr>
    </w:p>
    <w:p w:rsidR="00FD5385" w:rsidRDefault="00A1363E">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OKULUMUZDA KORONAVİRÜSE (COVID-19) KARŞI ALINMASI GEREKEN ÖNLEMLER </w:t>
      </w:r>
    </w:p>
    <w:p w:rsidR="00FD5385" w:rsidRDefault="00FD5385">
      <w:pPr>
        <w:ind w:left="720"/>
        <w:jc w:val="both"/>
        <w:rPr>
          <w:rFonts w:ascii="Times New Roman" w:eastAsia="Times New Roman" w:hAnsi="Times New Roman" w:cs="Times New Roman"/>
          <w:b/>
          <w:sz w:val="24"/>
          <w:szCs w:val="24"/>
        </w:rPr>
      </w:pPr>
    </w:p>
    <w:p w:rsidR="00FD5385" w:rsidRDefault="00A136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1. SALGININ YAYILMASINI ÖNLEME </w:t>
      </w:r>
    </w:p>
    <w:p w:rsidR="00FD5385" w:rsidRDefault="00A1363E">
      <w:pPr>
        <w:ind w:left="284" w:firstLine="425"/>
        <w:jc w:val="both"/>
      </w:pPr>
      <w:r>
        <w:rPr>
          <w:rFonts w:ascii="Times New Roman" w:eastAsia="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FD5385" w:rsidRDefault="00A136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FD5385" w:rsidRDefault="00FD5385">
      <w:pPr>
        <w:jc w:val="both"/>
        <w:rPr>
          <w:rFonts w:ascii="Times New Roman" w:eastAsia="Times New Roman" w:hAnsi="Times New Roman" w:cs="Times New Roman"/>
          <w:b/>
          <w:sz w:val="24"/>
          <w:szCs w:val="24"/>
        </w:rPr>
      </w:pPr>
    </w:p>
    <w:p w:rsidR="00FD5385" w:rsidRDefault="00A1363E">
      <w:pPr>
        <w:jc w:val="both"/>
        <w:rPr>
          <w:b/>
        </w:rPr>
      </w:pPr>
      <w:r>
        <w:rPr>
          <w:rFonts w:ascii="Times New Roman" w:eastAsia="Times New Roman" w:hAnsi="Times New Roman" w:cs="Times New Roman"/>
          <w:b/>
          <w:sz w:val="24"/>
          <w:szCs w:val="24"/>
        </w:rPr>
        <w:t xml:space="preserve">                    Okulumuzda aşağıdaki hususlar dikkate alınacaktır;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Çalışanların işe başlamadan önce temassız ateş ölçerle kontrol edilmelidir.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İşyeri genelinde çalışanların sosyal mesafesini sağlamak için uygun bir çalışma modeli geliştirilmelidir.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(Tokalaşma ve sarılmadan kaçınılmalıdır. Olabildiğince kalabalık ortamlardan uzak durulmalıdır.)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hasta olduklarında evde kalmalarını teşvik eden, öksürük ve hapşırma görgü kurallarını içeren ve el hijyeninin önemini anlatan afiş/poster/talimatlar işyerinin girişine ve herkesin görebileceği diğer alanlara asılmalıdır.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 okul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Okulda çalışanların kullanımı için yeterli temizlik malzemeleri bulundurulmalıdır. El hijyenini teşvik etmek için dezenfektanlar ortak alanlarda bulundurulmalıdır.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Hassas risk gruplarında yer alan çalışanların mümkünse evden çalışmaları sağlanmalıdır.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Bir çalışanın COVID-19 olduğu tespit edilirse, okul müdürlüğü diğer çalışanları için COVID-19'a maruz kalma olasılıkları konusunda bilgilendirme yapmalı ve sağlık kuruluşları ile irtibata geçmelidir.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ruhsal sağlığını korumak adına psikososyal risk etmenleri değerlendirilerek doğru ve etkin bilgilendirme ile tedbirlerin alınması sağlanmalıdır.  </w:t>
      </w:r>
    </w:p>
    <w:p w:rsidR="00FD5385" w:rsidRDefault="00A1363E">
      <w:pPr>
        <w:numPr>
          <w:ilvl w:val="0"/>
          <w:numId w:val="2"/>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TEMİZLİK VE HİJYEN </w:t>
      </w:r>
    </w:p>
    <w:p w:rsidR="00FD5385" w:rsidRDefault="00A136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temizlik ve hijyen standartları en üst seviyeye çıkarılmalıdır.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Sağlık Bakanlığının tavsiyeleri doğrultusunda gerekli ek önlemler alınmalıdır.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Solunum yolu enfeksiyonları; öksürme veya aksırma ile kişiden kişiye kolay bulaşabilen hastalıklardır. Bu nedenle hastalığın kişiden kişiye yayılımını en aza indirmek için Okulda çalışan tüm personel ve öğrenciler hijyen kuralları konusunda bilgilendirilmelidir.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Okulda mümkün olduğunca çalışanların yakın temasta bulunmaları ve ekipman, araç, gereçlerin ortak kullanımı önlenmelidir.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 işe başlamadan önce ve çalışma süresince belirli aralıklarla en az 20 saniye boyunca ellerini su ve sabunla yıkamalıdır.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Yüzeylerin, ekipmanın ve çalışma ortamının diğer öğelerinin rutin olarak temizlenmesi ve dezenfekte edilmesi dahil olmak üzere düzenli temizlik uygulamaları sürdürülmelidir. Çalışma alanları, lavabo, tuvalet, banyo, merdiven korkulukları, musluk, yemekhaneler, sandalye, masa/ sıralar, yemek masası, pencere kenarı, kapı kolu, dinlenme alanları, oyun parkı, oyuncaklar, giyinme/soyunma odaları, kapı gibi sık temas edilen ortak kullanım alanlarında hijyen şartlarına uyulmalıdır.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Lavabo temizliği:</w:t>
      </w:r>
      <w:r>
        <w:rPr>
          <w:rFonts w:ascii="Times New Roman" w:eastAsia="Times New Roman" w:hAnsi="Times New Roman" w:cs="Times New Roman"/>
          <w:sz w:val="24"/>
          <w:szCs w:val="24"/>
        </w:rPr>
        <w:t xml:space="preserve"> Lavabo ve etrafı günlük ve görünür kirlenme oldukça su ve deterjan ile temizlenmeli, çamaşır suyuyla dezenfekte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Tuvalet Temizliği:</w:t>
      </w:r>
      <w:r>
        <w:rPr>
          <w:rFonts w:ascii="Times New Roman" w:eastAsia="Times New Roman" w:hAnsi="Times New Roman" w:cs="Times New Roman"/>
          <w:sz w:val="24"/>
          <w:szCs w:val="24"/>
        </w:rPr>
        <w:t xml:space="preserve"> Klozetse sifon çekilmeli, içi deterjanla fırçalanmalı, çevresi ayrı bir bezle silinmeli ve durulanmalıdır. Klozet kapağı belirlenen oranda çamaşır suyu ile dezenfekte edilmelidir. Tuvalet zemini en son temizlenmeli, tuvalet temizliğinde kullanılan malzemeler başka bir yerde kullanılmamalıdır.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Klavyeler</w:t>
      </w:r>
      <w:r>
        <w:rPr>
          <w:rFonts w:ascii="Times New Roman" w:eastAsia="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ekipmanlarını kullanmaları engellenmelidir.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Öksürme ve hapşırma durumlarında ağız ve burun tek kullanımlık mendil ile kapatılmalı, mendil kullanılmayan durumlarda dirseğin iç tarafı kullanılmalıdır.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Eller yüz bölgesine temas ettirilmemelidir. (Kirli ellerle ağız, burun ve gözlere dokunulmamalıdır.)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Elleri yıkamak solunum yolu enfeksiyonları ve diğer bulaşıcı hastalıklardan koruyacak en önemli tedbirlerden biridir. Özellikle aksırma, hapşırma ya da öksürme sonrasında, ellerin su ve sabun ile iyice yıkanması önemlidir.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Eller yıkandıktan sonra, tek kullanımlık kâğıt havlu ile kurulanıp, musluk bu havlu ile kapatılmalı ve havlu çöp kutusuna atılmalıdır.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İşyerlerine ziyaretler kısıtlanmalı, acil olmayan ziyaretler ve dışarıdan alınan hizmetlerden acil olmayanları iptal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Okulu ziyaret eden herkesin el yıkama yerlerine erişiminin olması sağlanmalıdır. El yıkama mümkün değilse, alkol bazlı el dezenfektanı hazır bulundurulmalıdır.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İşveren, işveren vekilleri ve diğer yöneticiler doğru örneği belirlemede önemli bir rol oynadığından çalışanlarına örnek olmalıdırlar.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 araçları ve servislerin özellikle sık temas edilen yüzeyleri başta olmak üzere temizlik ve hijyeni sık aralıklarla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 araçları içerisinde kişilerin yüzeylere teması mümkün olduğunca azaltılmalıdır.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Temizlik, temiz alandan kirli alana doğru yapılmalıdır.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Zemin ve koridorlar deterjanlı su ile günlük olarak ve/veya kirlendikçe paspaslanmalı ve ardından kurulanmalıdır.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Bina içinde toz oluşmasına neden olacak kuru süpürme, silkeleme yapılmamalıdır.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Çöp torbalarının usulüne uygun şekilde ağızları kapatılmalı ve kapaklı çöp kovalarında muhafaza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Çöpler temizlikle görevli personel tarafından, eldiven kullanılarak toplanmalıdır.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Çöp kovalarında görünür şekilde kir tespit edildiğinde hemen, aynı zamanda periyodik olarak da haftada bir kere yıkanıp durulanmalıdır. Çöp kovaları riskli enfeksiyöz materyalle kontamine olduğunda (kirlendiğinde) belirlenen oranda çamaşır suyu ile dezenfekte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Havalandırmanın az olduğu, hijyenik şartların tam olarak sağlanamadığı mekanlar ve kalabalık ortamlar bulaşıcı hastalıklar için ideal bir ortam oluşturmaktadır. Okulda personelin ve öğrencilerin yakın temasta olması da hastalıkların kolayca yayılmasına neden olmaktadır. Çalışma ortamının ve Okul dönemi boyunca, sınıfların, odaların, atölyelerin, kapalı ortamların sık sık havalandırılması önemlidir.</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Bina sürekli temiz, bakımlı ve havalandırılmış (mümkünse doğal yolla ) olmalıdır.</w:t>
      </w:r>
    </w:p>
    <w:p w:rsidR="00FD5385" w:rsidRDefault="00FD5385">
      <w:pPr>
        <w:ind w:firstLine="720"/>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KİŞİSEL KORUYUCU DONANIMLAR HAKKINDA REHBERLİK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FD5385" w:rsidRDefault="00A1363E">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İŞYERİNDE COVID-19 OLDUĞUNDAN ŞÜPHELENİLEN VEYA TEYİT                            EDİLEN BİRİ VARSA NE YAPILMALI </w:t>
      </w:r>
    </w:p>
    <w:p w:rsidR="00FD5385" w:rsidRDefault="00A1363E">
      <w:pPr>
        <w:ind w:firstLine="720"/>
        <w:jc w:val="both"/>
      </w:pPr>
      <w:r>
        <w:rPr>
          <w:rFonts w:ascii="Times New Roman" w:eastAsia="Times New Roman" w:hAnsi="Times New Roman" w:cs="Times New Roman"/>
          <w:b/>
          <w:sz w:val="24"/>
          <w:szCs w:val="24"/>
        </w:rPr>
        <w:t xml:space="preserve">Bir çalışan rahatsızlık hisseder ve COVID-19'a maruz kaldığını düşünürse ne </w:t>
      </w:r>
      <w:r>
        <w:rPr>
          <w:rFonts w:ascii="Times New Roman" w:eastAsia="Times New Roman" w:hAnsi="Times New Roman" w:cs="Times New Roman"/>
          <w:b/>
          <w:sz w:val="24"/>
          <w:szCs w:val="24"/>
        </w:rPr>
        <w:tab/>
        <w:t xml:space="preserve">yapmalı?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COVID-19'a maruz kalanları belirlemek için olası maruz kalma kriterleri (örneğin, kişinin gitmiş olabileceği alanlar) hakkında  Yeni Koronavirüs (Pandemik İnfluenza) Hazırlık/Yürütme Ekibini, veya çalışan temsilcisini  bilgilendirerek, Sağlık Bakanlığı’nın tavsiyelerine uyulmalıdır.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Hastalık şüphesi bulunan kişi maske takarak ve gerekli tedbirler alınarak en yakın Sağlık Bakanlığı’nın ilgili sağlık kuruluşu ile iletişime geçilerek sevki sağlanmalıdır. (Kişi diğer kişilerden izole edilerek daha önceden belirlenen ve enfeksiyonun yayılmasını önleyecek nitelikte olan ortamda bekletilmelidir.)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Etkilenen çalışanın atıkları için Tıbbi Atıkların Kontrolü Yönetmeliği kapsamında işlem yapılmalıdır.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Etkilenen çalışanın tıbbi yardım beklerken lavaboya/banyoya gitmesi gerekiyorsa, mümkünse ayrı bir lavabo/banyo kullanımı sağlanmalıdır. </w:t>
      </w:r>
    </w:p>
    <w:p w:rsidR="00FD5385" w:rsidRDefault="00FD5385" w:rsidP="002F6681">
      <w:pPr>
        <w:pBdr>
          <w:top w:val="nil"/>
          <w:left w:val="nil"/>
          <w:bottom w:val="nil"/>
          <w:right w:val="nil"/>
          <w:between w:val="nil"/>
        </w:pBdr>
        <w:spacing w:after="170"/>
        <w:ind w:left="567" w:hanging="567"/>
        <w:jc w:val="center"/>
        <w:rPr>
          <w:rFonts w:ascii="Times New Roman" w:eastAsia="Times New Roman" w:hAnsi="Times New Roman" w:cs="Times New Roman"/>
        </w:rPr>
      </w:pPr>
    </w:p>
    <w:p w:rsidR="00FD5385" w:rsidRPr="002F6681" w:rsidRDefault="00A047A5" w:rsidP="002F6681">
      <w:pPr>
        <w:pStyle w:val="Balk2"/>
        <w:jc w:val="center"/>
        <w:rPr>
          <w:rFonts w:ascii="Times New Roman" w:eastAsia="Times New Roman" w:hAnsi="Times New Roman" w:cs="Times New Roman"/>
          <w:color w:val="FF0000"/>
        </w:rPr>
      </w:pPr>
      <w:bookmarkStart w:id="1" w:name="_gjdgxs"/>
      <w:bookmarkEnd w:id="1"/>
      <w:r>
        <w:rPr>
          <w:rFonts w:ascii="Times New Roman" w:eastAsia="Times New Roman" w:hAnsi="Times New Roman" w:cs="Times New Roman"/>
          <w:color w:val="FF0000"/>
        </w:rPr>
        <w:t>DADAĞLI ORTA</w:t>
      </w:r>
      <w:r w:rsidR="00A1363E">
        <w:rPr>
          <w:rFonts w:ascii="Times New Roman" w:eastAsia="Times New Roman" w:hAnsi="Times New Roman" w:cs="Times New Roman"/>
          <w:color w:val="FF0000"/>
        </w:rPr>
        <w:t>OKULU MÜDÜRLÜĞÜ İLETİŞİM ZİNCİRİ</w:t>
      </w:r>
    </w:p>
    <w:p w:rsidR="00FD5385" w:rsidRDefault="00FD5385">
      <w:pPr>
        <w:jc w:val="both"/>
        <w:rPr>
          <w:rFonts w:ascii="Times New Roman" w:eastAsia="Times New Roman" w:hAnsi="Times New Roman" w:cs="Times New Roman"/>
        </w:rPr>
      </w:pPr>
    </w:p>
    <w:p w:rsidR="00FD5385" w:rsidRDefault="00A1363E">
      <w:pPr>
        <w:pStyle w:val="Balk3"/>
        <w:jc w:val="both"/>
        <w:rPr>
          <w:rFonts w:ascii="Times New Roman" w:eastAsia="Times New Roman" w:hAnsi="Times New Roman" w:cs="Times New Roman"/>
        </w:rPr>
      </w:pPr>
      <w:bookmarkStart w:id="2" w:name="_30j0zll" w:colFirst="0" w:colLast="0"/>
      <w:bookmarkEnd w:id="2"/>
      <w:r>
        <w:rPr>
          <w:rFonts w:ascii="Times New Roman" w:eastAsia="Times New Roman" w:hAnsi="Times New Roman" w:cs="Times New Roman"/>
        </w:rPr>
        <w:t>Rahatsızlanan personel ivedilikle sağlık kurumuna yönlendirilir.</w:t>
      </w:r>
    </w:p>
    <w:p w:rsidR="00FD5385" w:rsidRDefault="00FD5385">
      <w:pPr>
        <w:jc w:val="both"/>
        <w:rPr>
          <w:rFonts w:ascii="Times New Roman" w:eastAsia="Times New Roman" w:hAnsi="Times New Roman" w:cs="Times New Roman"/>
          <w:b/>
          <w:sz w:val="24"/>
          <w:szCs w:val="24"/>
          <w:u w:val="single"/>
        </w:rPr>
      </w:pPr>
    </w:p>
    <w:p w:rsidR="00FD5385" w:rsidRDefault="00FD5385">
      <w:pPr>
        <w:jc w:val="both"/>
        <w:rPr>
          <w:rFonts w:ascii="Times New Roman" w:eastAsia="Times New Roman" w:hAnsi="Times New Roman" w:cs="Times New Roman"/>
          <w:sz w:val="24"/>
          <w:szCs w:val="24"/>
        </w:rPr>
      </w:pPr>
    </w:p>
    <w:p w:rsidR="00FD5385" w:rsidRDefault="00FD5385">
      <w:pPr>
        <w:jc w:val="both"/>
        <w:rPr>
          <w:rFonts w:ascii="Times New Roman" w:eastAsia="Times New Roman" w:hAnsi="Times New Roman" w:cs="Times New Roman"/>
          <w:sz w:val="24"/>
          <w:szCs w:val="24"/>
        </w:rPr>
      </w:pPr>
    </w:p>
    <w:p w:rsidR="00FD5385" w:rsidRDefault="00FD5385">
      <w:pPr>
        <w:jc w:val="both"/>
        <w:rPr>
          <w:rFonts w:ascii="Times New Roman" w:eastAsia="Times New Roman" w:hAnsi="Times New Roman" w:cs="Times New Roman"/>
          <w:sz w:val="24"/>
          <w:szCs w:val="24"/>
        </w:rPr>
      </w:pPr>
    </w:p>
    <w:p w:rsidR="00FD5385" w:rsidRDefault="00A1363E">
      <w:pPr>
        <w:jc w:val="both"/>
        <w:rPr>
          <w:rFonts w:ascii="Times New Roman" w:eastAsia="Times New Roman" w:hAnsi="Times New Roman" w:cs="Times New Roman"/>
          <w:sz w:val="24"/>
          <w:szCs w:val="24"/>
        </w:rPr>
      </w:pPr>
      <w:r>
        <w:rPr>
          <w:noProof/>
        </w:rPr>
        <mc:AlternateContent>
          <mc:Choice Requires="wps">
            <w:drawing>
              <wp:anchor distT="0" distB="26670" distL="114300" distR="142875" simplePos="0" relativeHeight="251659264" behindDoc="0" locked="0" layoutInCell="1" hidden="0" allowOverlap="1">
                <wp:simplePos x="0" y="0"/>
                <wp:positionH relativeFrom="margin">
                  <wp:posOffset>132715</wp:posOffset>
                </wp:positionH>
                <wp:positionV relativeFrom="paragraph">
                  <wp:posOffset>2540</wp:posOffset>
                </wp:positionV>
                <wp:extent cx="1517650" cy="681355"/>
                <wp:effectExtent l="0" t="0" r="6350" b="4445"/>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681355"/>
                        </a:xfrm>
                        <a:custGeom>
                          <a:avLst/>
                          <a:gdLst>
                            <a:gd name="T0" fmla="*/ 113462 w 1517040"/>
                            <a:gd name="T1" fmla="*/ 0 h 680760"/>
                            <a:gd name="T2" fmla="*/ 1403578 w 1517040"/>
                            <a:gd name="T3" fmla="*/ 0 h 680760"/>
                            <a:gd name="T4" fmla="*/ 1517040 w 1517040"/>
                            <a:gd name="T5" fmla="*/ 113462 h 680760"/>
                            <a:gd name="T6" fmla="*/ 1517040 w 1517040"/>
                            <a:gd name="T7" fmla="*/ 680760 h 680760"/>
                            <a:gd name="T8" fmla="*/ 0 w 1517040"/>
                            <a:gd name="T9" fmla="*/ 680760 h 680760"/>
                            <a:gd name="T10" fmla="*/ 0 w 1517040"/>
                            <a:gd name="T11" fmla="*/ 113462 h 680760"/>
                            <a:gd name="T12" fmla="*/ 113462 w 1517040"/>
                            <a:gd name="T13" fmla="*/ 0 h 680760"/>
                            <a:gd name="T14" fmla="*/ 0 60000 65536"/>
                            <a:gd name="T15" fmla="*/ 0 60000 65536"/>
                            <a:gd name="T16" fmla="*/ 0 60000 65536"/>
                            <a:gd name="T17" fmla="*/ 0 60000 65536"/>
                            <a:gd name="T18" fmla="*/ 0 60000 65536"/>
                            <a:gd name="T19" fmla="*/ 0 60000 65536"/>
                            <a:gd name="T20" fmla="*/ 0 60000 65536"/>
                            <a:gd name="T21" fmla="*/ 0 w 1517040"/>
                            <a:gd name="T22" fmla="*/ 0 h 680760"/>
                            <a:gd name="T23" fmla="*/ 1517040 w 1517040"/>
                            <a:gd name="T24" fmla="*/ 680760 h 6807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17040" h="680760">
                              <a:moveTo>
                                <a:pt x="113462" y="0"/>
                              </a:moveTo>
                              <a:lnTo>
                                <a:pt x="1403578" y="0"/>
                              </a:lnTo>
                              <a:lnTo>
                                <a:pt x="1517040" y="113462"/>
                              </a:lnTo>
                              <a:lnTo>
                                <a:pt x="1517040" y="680760"/>
                              </a:lnTo>
                              <a:lnTo>
                                <a:pt x="0" y="680760"/>
                              </a:lnTo>
                              <a:lnTo>
                                <a:pt x="0" y="113462"/>
                              </a:lnTo>
                              <a:cubicBezTo>
                                <a:pt x="0" y="50799"/>
                                <a:pt x="50799" y="0"/>
                                <a:pt x="113462" y="0"/>
                              </a:cubicBezTo>
                              <a:close/>
                            </a:path>
                          </a:pathLst>
                        </a:custGeom>
                        <a:solidFill>
                          <a:schemeClr val="accent2">
                            <a:lumMod val="20000"/>
                            <a:lumOff val="80000"/>
                          </a:schemeClr>
                        </a:solidFill>
                        <a:ln w="25527">
                          <a:solidFill>
                            <a:schemeClr val="accent1">
                              <a:lumMod val="75000"/>
                              <a:lumOff val="0"/>
                            </a:schemeClr>
                          </a:solidFill>
                          <a:round/>
                          <a:headEnd/>
                          <a:tailEnd/>
                        </a:ln>
                      </wps:spPr>
                      <wps:txbx>
                        <w:txbxContent>
                          <w:p w:rsidR="00B972C6" w:rsidRPr="00E2240D" w:rsidRDefault="00A1363E">
                            <w:pPr>
                              <w:pStyle w:val="ereveerii"/>
                              <w:spacing w:after="160"/>
                              <w:jc w:val="center"/>
                              <w:rPr>
                                <w:b/>
                                <w:color w:val="auto"/>
                              </w:rPr>
                            </w:pPr>
                            <w:r w:rsidRPr="00E2240D">
                              <w:rPr>
                                <w:b/>
                                <w:color w:val="auto"/>
                              </w:rPr>
                              <w:t xml:space="preserve">Hastalık belirtilerini hisseden </w:t>
                            </w:r>
                          </w:p>
                        </w:txbxContent>
                      </wps:txbx>
                      <wps:bodyPr rot="0" vert="horz" wrap="square" lIns="91440" tIns="45720" rIns="91440" bIns="45720" anchor="ctr" anchorCtr="0" upright="1">
                        <a:noAutofit/>
                      </wps:bodyPr>
                    </wps:wsp>
                  </a:graphicData>
                </a:graphic>
              </wp:anchor>
            </w:drawing>
          </mc:Choice>
          <mc:Fallback>
            <w:pict>
              <v:shape id="Serbest Form 13" o:spid="_x0000_s1026" style="position:absolute;left:0;text-align:left;margin-left:10.45pt;margin-top:.2pt;width:119.5pt;height:53.65pt;z-index:251659264;visibility:visible;mso-wrap-style:square;mso-wrap-distance-left:9pt;mso-wrap-distance-top:0;mso-wrap-distance-right:11.25pt;mso-wrap-distance-bottom:2.1pt;mso-position-horizontal:absolute;mso-position-horizontal-relative:margin;mso-position-vertical:absolute;mso-position-vertical-relative:text;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B972C6" w:rsidRPr="00E2240D" w:rsidRDefault="00A1363E">
                      <w:pPr>
                        <w:pStyle w:val="ereveerii"/>
                        <w:spacing w:after="160"/>
                        <w:jc w:val="center"/>
                        <w:rPr>
                          <w:b/>
                          <w:color w:val="auto"/>
                        </w:rPr>
                      </w:pPr>
                      <w:r w:rsidRPr="00E2240D">
                        <w:rPr>
                          <w:b/>
                          <w:color w:val="auto"/>
                        </w:rPr>
                        <w:t xml:space="preserve">Hastalık belirtilerini hisseden </w:t>
                      </w:r>
                    </w:p>
                  </w:txbxContent>
                </v:textbox>
                <w10:wrap anchorx="margin"/>
              </v:shape>
            </w:pict>
          </mc:Fallback>
        </mc:AlternateContent>
      </w:r>
      <w:r>
        <w:rPr>
          <w:noProof/>
        </w:rPr>
        <mc:AlternateContent>
          <mc:Choice Requires="wps">
            <w:drawing>
              <wp:anchor distT="0" distB="11430" distL="114300" distR="133350" simplePos="0" relativeHeight="251660288" behindDoc="0" locked="0" layoutInCell="1" hidden="0" allowOverlap="1">
                <wp:simplePos x="0" y="0"/>
                <wp:positionH relativeFrom="margin">
                  <wp:posOffset>3678555</wp:posOffset>
                </wp:positionH>
                <wp:positionV relativeFrom="paragraph">
                  <wp:posOffset>102235</wp:posOffset>
                </wp:positionV>
                <wp:extent cx="1544955" cy="581660"/>
                <wp:effectExtent l="0" t="0" r="0" b="8890"/>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955" cy="581660"/>
                        </a:xfrm>
                        <a:prstGeom prst="roundRect">
                          <a:avLst>
                            <a:gd name="adj" fmla="val 0"/>
                          </a:avLst>
                        </a:prstGeom>
                        <a:solidFill>
                          <a:schemeClr val="accent2">
                            <a:lumMod val="20000"/>
                            <a:lumOff val="80000"/>
                          </a:schemeClr>
                        </a:solidFill>
                        <a:ln w="25527">
                          <a:solidFill>
                            <a:srgbClr val="3A5F8B"/>
                          </a:solidFill>
                          <a:round/>
                          <a:headEnd/>
                          <a:tailEnd/>
                        </a:ln>
                      </wps:spPr>
                      <wps:txbx>
                        <w:txbxContent>
                          <w:p w:rsidR="00B972C6" w:rsidRPr="00E2240D" w:rsidRDefault="00A1363E">
                            <w:pPr>
                              <w:pStyle w:val="ereveerii"/>
                              <w:spacing w:after="160"/>
                              <w:jc w:val="center"/>
                              <w:rPr>
                                <w:b/>
                                <w:color w:val="auto"/>
                              </w:rPr>
                            </w:pPr>
                            <w:r w:rsidRPr="00E2240D">
                              <w:rPr>
                                <w:b/>
                                <w:color w:val="auto"/>
                              </w:rPr>
                              <w:t>Müdür Yardımcıları Okul Müdürü</w:t>
                            </w:r>
                          </w:p>
                        </w:txbxContent>
                      </wps:txbx>
                      <wps:bodyPr rot="0" vert="horz" wrap="square" lIns="91440" tIns="45720" rIns="91440" bIns="45720" anchor="ctr" anchorCtr="0" upright="1">
                        <a:noAutofit/>
                      </wps:bodyPr>
                    </wps:wsp>
                  </a:graphicData>
                </a:graphic>
              </wp:anchor>
            </w:drawing>
          </mc:Choice>
          <mc:Fallback>
            <w:pict>
              <v:roundrect id="Yuvarlatılmış Dikdörtgen 11" o:spid="_x0000_s1027" style="position:absolute;left:0;text-align:left;margin-left:289.65pt;margin-top:8.05pt;width:121.65pt;height:45.8pt;z-index:251660288;visibility:visible;mso-wrap-style:square;mso-wrap-distance-left:9pt;mso-wrap-distance-top:0;mso-wrap-distance-right:10.5pt;mso-wrap-distance-bottom:.9pt;mso-position-horizontal:absolute;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" fillcolor="#fbe4d5 [661]" strokecolor="#3a5f8b" strokeweight="2.01pt">
                <v:path arrowok="t"/>
                <v:textbox>
                  <w:txbxContent>
                    <w:p w:rsidR="00B972C6" w:rsidRPr="00E2240D" w:rsidRDefault="00A1363E">
                      <w:pPr>
                        <w:pStyle w:val="ereveerii"/>
                        <w:spacing w:after="160"/>
                        <w:jc w:val="center"/>
                        <w:rPr>
                          <w:b/>
                          <w:color w:val="auto"/>
                        </w:rPr>
                      </w:pPr>
                      <w:r w:rsidRPr="00E2240D">
                        <w:rPr>
                          <w:b/>
                          <w:color w:val="auto"/>
                        </w:rPr>
                        <w:t>Müdür Yardımcıları Okul Müdürü</w:t>
                      </w:r>
                    </w:p>
                  </w:txbxContent>
                </v:textbox>
                <w10:wrap anchorx="margin"/>
              </v:roundrect>
            </w:pict>
          </mc:Fallback>
        </mc:AlternateContent>
      </w:r>
      <w:r>
        <w:rPr>
          <w:noProof/>
        </w:rPr>
        <mc:AlternateContent>
          <mc:Choice Requires="wps">
            <w:drawing>
              <wp:anchor distT="18415" distB="41910" distL="114300" distR="152400" simplePos="0" relativeHeight="251661312" behindDoc="0" locked="0" layoutInCell="1" hidden="0" allowOverlap="1">
                <wp:simplePos x="0" y="0"/>
                <wp:positionH relativeFrom="margin">
                  <wp:posOffset>2020387</wp:posOffset>
                </wp:positionH>
                <wp:positionV relativeFrom="paragraph">
                  <wp:posOffset>102868</wp:posOffset>
                </wp:positionV>
                <wp:extent cx="1427480" cy="599980"/>
                <wp:effectExtent l="19050" t="38100" r="20320" b="29210"/>
                <wp:wrapNone/>
                <wp:docPr id="12" name="Sağ O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83174" flipV="1">
                          <a:off x="0" y="0"/>
                          <a:ext cx="1427480" cy="599980"/>
                        </a:xfrm>
                        <a:prstGeom prst="rightArrow">
                          <a:avLst>
                            <a:gd name="adj1" fmla="val 50065"/>
                            <a:gd name="adj2" fmla="val 48499"/>
                          </a:avLst>
                        </a:prstGeom>
                        <a:solidFill>
                          <a:srgbClr val="5B9BD5"/>
                        </a:solidFill>
                        <a:ln w="12600">
                          <a:solidFill>
                            <a:srgbClr val="43729D"/>
                          </a:solidFill>
                          <a:miter lim="800000"/>
                          <a:headEnd/>
                          <a:tailEnd/>
                        </a:ln>
                      </wps:spPr>
                      <wps:txbx>
                        <w:txbxContent>
                          <w:p w:rsidR="00FC0D54" w:rsidRDefault="00A1363E">
                            <w:r>
                              <w:t>Bilgi Verir</w:t>
                            </w:r>
                          </w:p>
                        </w:txbxContent>
                      </wps:txbx>
                      <wps:bodyPr rot="0" vert="horz" wrap="square" lIns="91440" tIns="45720" rIns="91440" bIns="4572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28" type="#_x0000_t13" style="position:absolute;left:0;text-align:left;margin-left:159.1pt;margin-top:8.1pt;width:112.4pt;height:47.25pt;rotation:18378fd;flip:y;z-index:251661312;visibility:visible;mso-wrap-style:square;mso-wrap-distance-left:9pt;mso-wrap-distance-top:1.45pt;mso-wrap-distance-right:12pt;mso-wrap-distance-bottom:3.3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" adj="17197,5393" fillcolor="#5b9bd5" strokecolor="#43729d" strokeweight=".35mm">
                <v:path arrowok="t"/>
                <v:textbox>
                  <w:txbxContent>
                    <w:p w:rsidR="00FC0D54" w:rsidRDefault="00A1363E">
                      <w:r>
                        <w:t>Bilgi Verir</w:t>
                      </w:r>
                    </w:p>
                  </w:txbxContent>
                </v:textbox>
                <w10:wrap anchorx="margin"/>
              </v:shape>
            </w:pict>
          </mc:Fallback>
        </mc:AlternateContent>
      </w:r>
    </w:p>
    <w:p w:rsidR="00FD5385" w:rsidRDefault="00FD5385">
      <w:pPr>
        <w:jc w:val="both"/>
        <w:rPr>
          <w:rFonts w:ascii="Times New Roman" w:eastAsia="Times New Roman" w:hAnsi="Times New Roman" w:cs="Times New Roman"/>
          <w:b/>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A1363E">
      <w:pPr>
        <w:pStyle w:val="Balk3"/>
        <w:jc w:val="both"/>
        <w:rPr>
          <w:rFonts w:ascii="Times New Roman" w:eastAsia="Times New Roman" w:hAnsi="Times New Roman" w:cs="Times New Roman"/>
          <w:b/>
          <w:color w:val="00000A"/>
          <w:sz w:val="28"/>
          <w:szCs w:val="28"/>
        </w:rPr>
      </w:pPr>
      <w:r>
        <w:rPr>
          <w:noProof/>
        </w:rPr>
        <mc:AlternateContent>
          <mc:Choice Requires="wps">
            <w:drawing>
              <wp:anchor distT="0" distB="47625" distL="133350" distR="144780" simplePos="0" relativeHeight="251662336" behindDoc="0" locked="0" layoutInCell="1" hidden="0" allowOverlap="1">
                <wp:simplePos x="0" y="0"/>
                <wp:positionH relativeFrom="margin">
                  <wp:posOffset>3618865</wp:posOffset>
                </wp:positionH>
                <wp:positionV relativeFrom="paragraph">
                  <wp:posOffset>10160</wp:posOffset>
                </wp:positionV>
                <wp:extent cx="1687195" cy="867410"/>
                <wp:effectExtent l="38100" t="0" r="8255" b="27940"/>
                <wp:wrapNone/>
                <wp:docPr id="10" name="Aşağı O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195" cy="867410"/>
                        </a:xfrm>
                        <a:prstGeom prst="downArrow">
                          <a:avLst>
                            <a:gd name="adj1" fmla="val 50000"/>
                            <a:gd name="adj2" fmla="val 50000"/>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FC0D54" w:rsidRDefault="00A03D8F"/>
                          <w:p w:rsidR="00FC0D54" w:rsidRDefault="00A1363E">
                            <w:r>
                              <w:t>İlgili Birme Yönlendirir.</w:t>
                            </w:r>
                          </w:p>
                        </w:txbxContent>
                      </wps:txbx>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0" o:spid="_x0000_s1029" type="#_x0000_t67" style="position:absolute;left:0;text-align:left;margin-left:284.95pt;margin-top:.8pt;width:132.85pt;height:68.3pt;z-index:251662336;visibility:visible;mso-wrap-style:square;mso-wrap-distance-left:10.5pt;mso-wrap-distance-top:0;mso-wrap-distance-right:11.4pt;mso-wrap-distance-bottom:3.7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" adj="10800" fillcolor="#5b9bd5" strokecolor="#43729d" strokeweight=".35mm">
                <v:path arrowok="t"/>
                <v:textbox>
                  <w:txbxContent>
                    <w:p w:rsidR="00FC0D54" w:rsidRDefault="00D66198"/>
                    <w:p w:rsidR="00FC0D54" w:rsidRDefault="00A1363E">
                      <w:r>
                        <w:t xml:space="preserve">İlgili </w:t>
                      </w:r>
                      <w:proofErr w:type="spellStart"/>
                      <w:r>
                        <w:t>Birme</w:t>
                      </w:r>
                      <w:proofErr w:type="spellEnd"/>
                      <w:r>
                        <w:t xml:space="preserve"> Yönlendirir.</w:t>
                      </w:r>
                    </w:p>
                  </w:txbxContent>
                </v:textbox>
                <w10:wrap anchorx="margin"/>
              </v:shape>
            </w:pict>
          </mc:Fallback>
        </mc:AlternateContent>
      </w: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bookmarkStart w:id="3" w:name="_1fob9te" w:colFirst="0" w:colLast="0"/>
    <w:bookmarkEnd w:id="3"/>
    <w:p w:rsidR="00FD5385" w:rsidRDefault="00A1363E">
      <w:pPr>
        <w:pStyle w:val="Balk3"/>
        <w:jc w:val="both"/>
        <w:rPr>
          <w:rFonts w:ascii="Times New Roman" w:eastAsia="Times New Roman" w:hAnsi="Times New Roman" w:cs="Times New Roman"/>
        </w:rPr>
      </w:pPr>
      <w:r>
        <w:rPr>
          <w:noProof/>
        </w:rPr>
        <mc:AlternateContent>
          <mc:Choice Requires="wps">
            <w:drawing>
              <wp:anchor distT="0" distB="11430" distL="114300" distR="133350" simplePos="0" relativeHeight="251663360" behindDoc="0" locked="0" layoutInCell="1" hidden="0" allowOverlap="1">
                <wp:simplePos x="0" y="0"/>
                <wp:positionH relativeFrom="margin">
                  <wp:posOffset>3618865</wp:posOffset>
                </wp:positionH>
                <wp:positionV relativeFrom="paragraph">
                  <wp:posOffset>31750</wp:posOffset>
                </wp:positionV>
                <wp:extent cx="1736725" cy="696595"/>
                <wp:effectExtent l="0" t="0" r="0" b="825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696595"/>
                        </a:xfrm>
                        <a:prstGeom prst="rect">
                          <a:avLst/>
                        </a:prstGeom>
                        <a:solidFill>
                          <a:schemeClr val="accent2">
                            <a:lumMod val="20000"/>
                            <a:lumOff val="80000"/>
                          </a:schemeClr>
                        </a:solidFill>
                        <a:ln w="28448">
                          <a:solidFill>
                            <a:srgbClr val="43729D"/>
                          </a:solidFill>
                          <a:miter lim="800000"/>
                          <a:headEnd/>
                          <a:tailEnd/>
                        </a:ln>
                      </wps:spPr>
                      <wps:txbx>
                        <w:txbxContent>
                          <w:p w:rsidR="00B972C6" w:rsidRPr="00E2240D" w:rsidRDefault="00A1363E">
                            <w:pPr>
                              <w:pStyle w:val="ereveerii"/>
                              <w:spacing w:after="160"/>
                              <w:rPr>
                                <w:b/>
                                <w:color w:val="auto"/>
                              </w:rPr>
                            </w:pPr>
                            <w:r w:rsidRPr="00E2240D">
                              <w:rPr>
                                <w:b/>
                                <w:color w:val="auto"/>
                              </w:rPr>
                              <w:t xml:space="preserve">İvedilikle </w:t>
                            </w:r>
                            <w:r w:rsidR="002F6681">
                              <w:rPr>
                                <w:b/>
                                <w:color w:val="auto"/>
                              </w:rPr>
                              <w:t xml:space="preserve"> </w:t>
                            </w:r>
                            <w:r w:rsidRPr="00E2240D">
                              <w:rPr>
                                <w:b/>
                                <w:color w:val="auto"/>
                              </w:rPr>
                              <w:t>sağlık kurumuna yönlendirilir.</w:t>
                            </w:r>
                          </w:p>
                        </w:txbxContent>
                      </wps:txbx>
                      <wps:bodyPr rot="0" vert="horz" wrap="square" lIns="91440" tIns="45720" rIns="91440" bIns="45720" anchor="ctr" anchorCtr="0" upright="1">
                        <a:noAutofit/>
                      </wps:bodyPr>
                    </wps:wsp>
                  </a:graphicData>
                </a:graphic>
              </wp:anchor>
            </w:drawing>
          </mc:Choice>
          <mc:Fallback>
            <w:pict>
              <v:rect id="Dikdörtgen 14" o:spid="_x0000_s1030" style="position:absolute;left:0;text-align:left;margin-left:284.95pt;margin-top:2.5pt;width:136.75pt;height:54.85pt;z-index:251663360;visibility:visible;mso-wrap-style:square;mso-wrap-distance-left:9pt;mso-wrap-distance-top:0;mso-wrap-distance-right:10.5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" fillcolor="#fbe4d5 [661]" strokecolor="#43729d" strokeweight="2.24pt">
                <v:path arrowok="t"/>
                <v:textbox>
                  <w:txbxContent>
                    <w:p w:rsidR="00B972C6" w:rsidRPr="00E2240D" w:rsidRDefault="00A1363E">
                      <w:pPr>
                        <w:pStyle w:val="ereveerii"/>
                        <w:spacing w:after="160"/>
                        <w:rPr>
                          <w:b/>
                          <w:color w:val="auto"/>
                        </w:rPr>
                      </w:pPr>
                      <w:proofErr w:type="gramStart"/>
                      <w:r w:rsidRPr="00E2240D">
                        <w:rPr>
                          <w:b/>
                          <w:color w:val="auto"/>
                        </w:rPr>
                        <w:t xml:space="preserve">İvedilikle </w:t>
                      </w:r>
                      <w:r w:rsidR="002F6681">
                        <w:rPr>
                          <w:b/>
                          <w:color w:val="auto"/>
                        </w:rPr>
                        <w:t xml:space="preserve"> </w:t>
                      </w:r>
                      <w:r w:rsidRPr="00E2240D">
                        <w:rPr>
                          <w:b/>
                          <w:color w:val="auto"/>
                        </w:rPr>
                        <w:t>sağlık</w:t>
                      </w:r>
                      <w:proofErr w:type="gramEnd"/>
                      <w:r w:rsidRPr="00E2240D">
                        <w:rPr>
                          <w:b/>
                          <w:color w:val="auto"/>
                        </w:rPr>
                        <w:t xml:space="preserve"> kurumuna yönlendirilir.</w:t>
                      </w:r>
                    </w:p>
                  </w:txbxContent>
                </v:textbox>
                <w10:wrap anchorx="margin"/>
              </v:rect>
            </w:pict>
          </mc:Fallback>
        </mc:AlternateContent>
      </w:r>
    </w:p>
    <w:p w:rsidR="00FD5385" w:rsidRDefault="00A1363E">
      <w:pPr>
        <w:tabs>
          <w:tab w:val="left" w:pos="3270"/>
          <w:tab w:val="left" w:pos="55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D5385" w:rsidRDefault="00FD5385">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2F6681" w:rsidRDefault="002F6681">
      <w:pPr>
        <w:jc w:val="both"/>
        <w:rPr>
          <w:rFonts w:ascii="Times New Roman" w:eastAsia="Times New Roman" w:hAnsi="Times New Roman" w:cs="Times New Roman"/>
          <w:b/>
          <w:sz w:val="24"/>
          <w:szCs w:val="24"/>
        </w:rPr>
      </w:pPr>
    </w:p>
    <w:p w:rsidR="002F6681" w:rsidRDefault="002F6681">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SEYAHAT VE TOPLANTILARLA İLGİLİ TAVSİYELER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Etkilenen bölgelere seyahat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Yurtdışından dönen kişiler işe gitmekten kaçınmalı ve Sağlık Bakanlığı’nın 14 Gün Kuralına uymalıdır. Bu kişiler bilgi almak için ALO 184 Koronavirüs Danışma Hattını aramalı ve kendilerini tecrit etmelidirler.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Ülke dışına düzenlenecek seyahatleri  etkinlikler mümkün olabildiğince ertelenmeli, yapılmasının zaruri olduğu hallerde öncelikle sesli ve görüntülü iletişim imkânları kullanılmalıdır.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 düzenlenmesi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 öncesinde veya sırasında;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Mümkünse muhtemel COVID-19 maruziyetini önlemek adına toplantılar ertelenmeli veya tele/video konferans olarak yapılmalıdır. Bunların gerçekleştirilmesinin mümkün olmadığı durumlarda, toplantı daha az katılımcı ile gerçekleştirilmelidir.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veya etkinliğin düzenlenmesinin planlandığı çevredeki yetkililerden gelen tavsiyeler kontrol edilmeli ve uygulanmalıdır.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Tüm katılımcılar için mendiller ve el dezenfektanı da dâhil olmak üzere yeterli malzeme tedarik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Katılımcıların  ve ziyaretçilerin iletişim bilgileri (cep telefonu numarası, e-posta ve kaldıkları adres vb.) kayıt altına alınmalıdır.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başlarken el sıkışmadan selamlaşma yapılması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Toplantıda veya etkinlikte tüm katılımcıların düzenli el yıkama veya alkollü dezenfektan kullanımı sağlanmalıdır. </w:t>
      </w:r>
    </w:p>
    <w:p w:rsidR="00FD5385" w:rsidRDefault="00A1363E">
      <w:pPr>
        <w:numPr>
          <w:ilvl w:val="0"/>
          <w:numId w:val="3"/>
        </w:numPr>
        <w:pBdr>
          <w:top w:val="nil"/>
          <w:left w:val="nil"/>
          <w:bottom w:val="nil"/>
          <w:right w:val="nil"/>
          <w:between w:val="nil"/>
        </w:pBdr>
        <w:tabs>
          <w:tab w:val="left" w:pos="228"/>
          <w:tab w:val="left" w:pos="336"/>
          <w:tab w:val="left" w:pos="684"/>
          <w:tab w:val="left" w:pos="1080"/>
        </w:tabs>
        <w:spacing w:line="259" w:lineRule="auto"/>
        <w:ind w:left="850" w:hanging="510"/>
        <w:contextualSpacing/>
        <w:jc w:val="both"/>
      </w:pPr>
      <w:r>
        <w:rPr>
          <w:rFonts w:ascii="Times New Roman" w:eastAsia="Times New Roman" w:hAnsi="Times New Roman" w:cs="Times New Roman"/>
          <w:sz w:val="24"/>
          <w:szCs w:val="24"/>
        </w:rPr>
        <w:t xml:space="preserve">El dezenfektan cihazları toplantı yerlerinde herkes tarafından kolaylıkla görülebilecek ve kullanılabilecek şekilde yerleştirilmelidir.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Katılımcılar arasında uygun mesafe olacak şekilde bir oturma düzeni ayarlanmalıdır.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İşyeri ortamının iyi havalandırıldığından emin olmak için mümkün olduğunca pencere ve kapılar açılmalıdır.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Toplantı bitiminde tokalaşmadan veda edilmesi ve toplu fotoğraf çekilmemesi önerilmelidir.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Toplantıdan sonra;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FD5385" w:rsidRDefault="00FD5385">
      <w:pPr>
        <w:jc w:val="both"/>
      </w:pPr>
    </w:p>
    <w:p w:rsidR="002F6681" w:rsidRDefault="00A1363E">
      <w:pPr>
        <w:pBdr>
          <w:top w:val="nil"/>
          <w:left w:val="nil"/>
          <w:bottom w:val="nil"/>
          <w:right w:val="nil"/>
          <w:between w:val="nil"/>
        </w:pBdr>
        <w:spacing w:before="201" w:after="140" w:line="288" w:lineRule="auto"/>
        <w:ind w:right="275"/>
      </w:pPr>
      <w:r>
        <w:t xml:space="preserve">                                                        </w:t>
      </w:r>
    </w:p>
    <w:p w:rsidR="002F6681" w:rsidRDefault="002F6681">
      <w:pPr>
        <w:pBdr>
          <w:top w:val="nil"/>
          <w:left w:val="nil"/>
          <w:bottom w:val="nil"/>
          <w:right w:val="nil"/>
          <w:between w:val="nil"/>
        </w:pBdr>
        <w:spacing w:before="201" w:after="140" w:line="288" w:lineRule="auto"/>
        <w:ind w:right="275"/>
      </w:pPr>
    </w:p>
    <w:p w:rsidR="002F6681" w:rsidRDefault="002F6681">
      <w:pPr>
        <w:pBdr>
          <w:top w:val="nil"/>
          <w:left w:val="nil"/>
          <w:bottom w:val="nil"/>
          <w:right w:val="nil"/>
          <w:between w:val="nil"/>
        </w:pBdr>
        <w:spacing w:before="201" w:after="140" w:line="288" w:lineRule="auto"/>
        <w:ind w:right="275"/>
      </w:pPr>
    </w:p>
    <w:p w:rsidR="00FD5385" w:rsidRDefault="00A1363E" w:rsidP="002F6681">
      <w:pPr>
        <w:pBdr>
          <w:top w:val="nil"/>
          <w:left w:val="nil"/>
          <w:bottom w:val="nil"/>
          <w:right w:val="nil"/>
          <w:between w:val="nil"/>
        </w:pBdr>
        <w:spacing w:before="201" w:after="140" w:line="288" w:lineRule="auto"/>
        <w:ind w:right="275"/>
        <w:jc w:val="center"/>
        <w:rPr>
          <w:rFonts w:ascii="Times New Roman" w:eastAsia="Times New Roman" w:hAnsi="Times New Roman" w:cs="Times New Roman"/>
          <w:u w:val="single"/>
        </w:rPr>
      </w:pPr>
      <w:r>
        <w:rPr>
          <w:rFonts w:ascii="Times New Roman" w:eastAsia="Times New Roman" w:hAnsi="Times New Roman" w:cs="Times New Roman"/>
          <w:u w:val="single"/>
        </w:rPr>
        <w:t>KURUM ACİL DURUM EKİP LİSTESİ</w:t>
      </w:r>
    </w:p>
    <w:p w:rsidR="00FD5385" w:rsidRDefault="00FD5385"/>
    <w:p w:rsidR="00FD5385" w:rsidRDefault="00FD5385"/>
    <w:p w:rsidR="00FD5385" w:rsidRDefault="00FD5385">
      <w:pPr>
        <w:rPr>
          <w:rFonts w:ascii="Times New Roman" w:eastAsia="Times New Roman" w:hAnsi="Times New Roman" w:cs="Times New Roman"/>
        </w:rPr>
      </w:pPr>
    </w:p>
    <w:p w:rsidR="00FD5385" w:rsidRDefault="00FD5385">
      <w:pPr>
        <w:rPr>
          <w:rFonts w:ascii="Times New Roman" w:eastAsia="Times New Roman" w:hAnsi="Times New Roman" w:cs="Times New Roman"/>
        </w:rPr>
      </w:pPr>
    </w:p>
    <w:p w:rsidR="00FD5385" w:rsidRDefault="00FD5385">
      <w:pPr>
        <w:rPr>
          <w:rFonts w:ascii="Times New Roman" w:eastAsia="Times New Roman" w:hAnsi="Times New Roman" w:cs="Times New Roman"/>
        </w:rPr>
      </w:pPr>
    </w:p>
    <w:tbl>
      <w:tblPr>
        <w:tblStyle w:val="a1"/>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
        <w:gridCol w:w="3075"/>
        <w:gridCol w:w="3399"/>
        <w:gridCol w:w="1313"/>
      </w:tblGrid>
      <w:tr w:rsidR="00FD5385">
        <w:trPr>
          <w:jc w:val="center"/>
        </w:trPr>
        <w:tc>
          <w:tcPr>
            <w:tcW w:w="8766" w:type="dxa"/>
            <w:gridSpan w:val="4"/>
            <w:vAlign w:val="center"/>
          </w:tcPr>
          <w:p w:rsidR="00FD5385" w:rsidRDefault="00A1363E">
            <w:pPr>
              <w:tabs>
                <w:tab w:val="left" w:pos="155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Yeni Koronavirüs (Pandemik İnfluenza) Hazırlık/Yürütme Ekibini</w:t>
            </w:r>
          </w:p>
        </w:tc>
      </w:tr>
      <w:tr w:rsidR="00FD5385" w:rsidTr="002F6681">
        <w:trPr>
          <w:jc w:val="center"/>
        </w:trPr>
        <w:tc>
          <w:tcPr>
            <w:tcW w:w="979"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Sıra No:</w:t>
            </w:r>
          </w:p>
        </w:tc>
        <w:tc>
          <w:tcPr>
            <w:tcW w:w="3075"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Adı Soyadı:</w:t>
            </w:r>
          </w:p>
        </w:tc>
        <w:tc>
          <w:tcPr>
            <w:tcW w:w="3399"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Okulu</w:t>
            </w:r>
          </w:p>
        </w:tc>
        <w:tc>
          <w:tcPr>
            <w:tcW w:w="1313"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Görevi</w:t>
            </w:r>
          </w:p>
        </w:tc>
      </w:tr>
      <w:tr w:rsidR="00FD5385" w:rsidTr="002F6681">
        <w:trPr>
          <w:jc w:val="center"/>
        </w:trPr>
        <w:tc>
          <w:tcPr>
            <w:tcW w:w="979" w:type="dxa"/>
            <w:vAlign w:val="center"/>
          </w:tcPr>
          <w:p w:rsidR="00FD5385" w:rsidRDefault="00A1363E">
            <w:pPr>
              <w:jc w:val="center"/>
              <w:rPr>
                <w:rFonts w:ascii="Times New Roman" w:eastAsia="Times New Roman" w:hAnsi="Times New Roman" w:cs="Times New Roman"/>
              </w:rPr>
            </w:pPr>
            <w:r>
              <w:rPr>
                <w:rFonts w:ascii="Times New Roman" w:eastAsia="Times New Roman" w:hAnsi="Times New Roman" w:cs="Times New Roman"/>
              </w:rPr>
              <w:t>1</w:t>
            </w:r>
          </w:p>
        </w:tc>
        <w:tc>
          <w:tcPr>
            <w:tcW w:w="3075" w:type="dxa"/>
            <w:vAlign w:val="center"/>
          </w:tcPr>
          <w:p w:rsidR="00FD5385" w:rsidRDefault="00AB4A39">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Muzaffer TÜRKÖN</w:t>
            </w:r>
          </w:p>
        </w:tc>
        <w:tc>
          <w:tcPr>
            <w:tcW w:w="3399" w:type="dxa"/>
            <w:vAlign w:val="center"/>
          </w:tcPr>
          <w:p w:rsidR="00FD5385" w:rsidRDefault="00A047A5" w:rsidP="00356D67">
            <w:pPr>
              <w:rPr>
                <w:rFonts w:ascii="Times New Roman" w:eastAsia="Times New Roman" w:hAnsi="Times New Roman" w:cs="Times New Roman"/>
              </w:rPr>
            </w:pPr>
            <w:r>
              <w:rPr>
                <w:rFonts w:ascii="Times New Roman" w:eastAsia="Times New Roman" w:hAnsi="Times New Roman" w:cs="Times New Roman"/>
                <w:b/>
                <w:sz w:val="24"/>
                <w:szCs w:val="24"/>
              </w:rPr>
              <w:t>Dadağlı Orta</w:t>
            </w:r>
            <w:r w:rsidR="00AB4A39">
              <w:rPr>
                <w:rFonts w:ascii="Times New Roman" w:eastAsia="Times New Roman" w:hAnsi="Times New Roman" w:cs="Times New Roman"/>
                <w:b/>
                <w:sz w:val="24"/>
                <w:szCs w:val="24"/>
              </w:rPr>
              <w:t>okulu</w:t>
            </w:r>
          </w:p>
        </w:tc>
        <w:tc>
          <w:tcPr>
            <w:tcW w:w="1313" w:type="dxa"/>
            <w:vAlign w:val="center"/>
          </w:tcPr>
          <w:p w:rsidR="00FD5385" w:rsidRDefault="00A1363E">
            <w:pPr>
              <w:jc w:val="center"/>
              <w:rPr>
                <w:rFonts w:ascii="Times New Roman" w:eastAsia="Times New Roman" w:hAnsi="Times New Roman" w:cs="Times New Roman"/>
              </w:rPr>
            </w:pPr>
            <w:r>
              <w:rPr>
                <w:rFonts w:ascii="Times New Roman" w:eastAsia="Times New Roman" w:hAnsi="Times New Roman" w:cs="Times New Roman"/>
              </w:rPr>
              <w:t>Başkan</w:t>
            </w:r>
          </w:p>
        </w:tc>
      </w:tr>
      <w:tr w:rsidR="00356D67" w:rsidTr="001B34B4">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2</w:t>
            </w:r>
          </w:p>
        </w:tc>
        <w:tc>
          <w:tcPr>
            <w:tcW w:w="3075" w:type="dxa"/>
            <w:vAlign w:val="center"/>
          </w:tcPr>
          <w:p w:rsidR="00356D67" w:rsidRDefault="00A047A5" w:rsidP="00356D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Halil KOCA</w:t>
            </w:r>
            <w:r w:rsidR="00356D67">
              <w:rPr>
                <w:rFonts w:ascii="Times New Roman" w:eastAsia="Times New Roman" w:hAnsi="Times New Roman" w:cs="Times New Roman"/>
                <w:sz w:val="24"/>
                <w:szCs w:val="24"/>
              </w:rPr>
              <w:t xml:space="preserve"> </w:t>
            </w:r>
          </w:p>
        </w:tc>
        <w:tc>
          <w:tcPr>
            <w:tcW w:w="3399" w:type="dxa"/>
          </w:tcPr>
          <w:p w:rsidR="00356D67" w:rsidRDefault="00A047A5">
            <w:r w:rsidRPr="00A047A5">
              <w:rPr>
                <w:b/>
              </w:rPr>
              <w:t>Dadağlı Ortaokulu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Bşkn Yard</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3</w:t>
            </w:r>
          </w:p>
        </w:tc>
        <w:tc>
          <w:tcPr>
            <w:tcW w:w="3075" w:type="dxa"/>
            <w:vAlign w:val="center"/>
          </w:tcPr>
          <w:p w:rsidR="00356D67" w:rsidRDefault="00A047A5">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Serkan KÜLAHLI</w:t>
            </w:r>
          </w:p>
        </w:tc>
        <w:tc>
          <w:tcPr>
            <w:tcW w:w="3399" w:type="dxa"/>
          </w:tcPr>
          <w:p w:rsidR="00356D67" w:rsidRDefault="00A047A5">
            <w:r w:rsidRPr="00A047A5">
              <w:rPr>
                <w:b/>
              </w:rPr>
              <w:t>Dadağlı Ortaokulu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Bşkn Yard</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4</w:t>
            </w:r>
          </w:p>
        </w:tc>
        <w:tc>
          <w:tcPr>
            <w:tcW w:w="3075" w:type="dxa"/>
            <w:vAlign w:val="center"/>
          </w:tcPr>
          <w:p w:rsidR="00356D67" w:rsidRDefault="00A047A5">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M. Fatih AVŞAROĞLU</w:t>
            </w:r>
          </w:p>
        </w:tc>
        <w:tc>
          <w:tcPr>
            <w:tcW w:w="3399" w:type="dxa"/>
          </w:tcPr>
          <w:p w:rsidR="00356D67" w:rsidRDefault="00A047A5">
            <w:r w:rsidRPr="00A047A5">
              <w:rPr>
                <w:b/>
              </w:rPr>
              <w:t>Dadağlı Ortaokulu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5</w:t>
            </w:r>
          </w:p>
        </w:tc>
        <w:tc>
          <w:tcPr>
            <w:tcW w:w="3075" w:type="dxa"/>
            <w:vAlign w:val="center"/>
          </w:tcPr>
          <w:p w:rsidR="00356D67" w:rsidRDefault="00A047A5">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İsmet AKSU</w:t>
            </w:r>
          </w:p>
        </w:tc>
        <w:tc>
          <w:tcPr>
            <w:tcW w:w="3399" w:type="dxa"/>
          </w:tcPr>
          <w:p w:rsidR="00356D67" w:rsidRDefault="00A047A5">
            <w:r w:rsidRPr="00A047A5">
              <w:rPr>
                <w:b/>
              </w:rPr>
              <w:t>Dadağlı Ortaokulu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6</w:t>
            </w:r>
          </w:p>
        </w:tc>
        <w:tc>
          <w:tcPr>
            <w:tcW w:w="3075" w:type="dxa"/>
            <w:vAlign w:val="center"/>
          </w:tcPr>
          <w:p w:rsidR="00356D67" w:rsidRDefault="00A047A5">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H.Harun AKKOYUN</w:t>
            </w:r>
          </w:p>
        </w:tc>
        <w:tc>
          <w:tcPr>
            <w:tcW w:w="3399" w:type="dxa"/>
          </w:tcPr>
          <w:p w:rsidR="00356D67" w:rsidRDefault="00A047A5">
            <w:r w:rsidRPr="00A047A5">
              <w:rPr>
                <w:b/>
              </w:rPr>
              <w:t>Dadağlı Ortaokulu</w:t>
            </w:r>
          </w:p>
        </w:tc>
        <w:tc>
          <w:tcPr>
            <w:tcW w:w="1313" w:type="dxa"/>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bl>
    <w:p w:rsidR="00FD5385" w:rsidRDefault="00FD5385">
      <w:pPr>
        <w:rPr>
          <w:rFonts w:ascii="Times New Roman" w:eastAsia="Times New Roman" w:hAnsi="Times New Roman" w:cs="Times New Roman"/>
        </w:rPr>
      </w:pPr>
    </w:p>
    <w:p w:rsidR="00904A98" w:rsidRDefault="00904A98" w:rsidP="00904A98">
      <w:pPr>
        <w:rPr>
          <w:rFonts w:cs="Arial"/>
          <w:b/>
          <w:szCs w:val="24"/>
        </w:rPr>
      </w:pPr>
      <w:bookmarkStart w:id="4" w:name="_3znysh7" w:colFirst="0" w:colLast="0"/>
      <w:bookmarkEnd w:id="4"/>
      <w:r w:rsidRPr="00F62C11">
        <w:rPr>
          <w:rFonts w:cs="Arial"/>
          <w:b/>
          <w:szCs w:val="24"/>
        </w:rPr>
        <w:t xml:space="preserve">SALGINLA MÜCADELE EKİBİNİN GÖREVLERİ:  </w:t>
      </w:r>
    </w:p>
    <w:p w:rsidR="00904A98" w:rsidRPr="00F62C11" w:rsidRDefault="00904A98" w:rsidP="00904A98">
      <w:pPr>
        <w:rPr>
          <w:rFonts w:cs="Arial"/>
          <w:b/>
          <w:szCs w:val="24"/>
        </w:rPr>
      </w:pPr>
    </w:p>
    <w:p w:rsidR="00904A98" w:rsidRPr="00C759B9" w:rsidRDefault="00904A98" w:rsidP="00904A98">
      <w:pPr>
        <w:rPr>
          <w:rFonts w:cs="Arial"/>
          <w:b/>
        </w:rPr>
      </w:pPr>
      <w:r w:rsidRPr="00C759B9">
        <w:rPr>
          <w:rFonts w:cs="Arial"/>
          <w:b/>
        </w:rPr>
        <w:t xml:space="preserve">a. Salgınla Mücadele Ekip Başkanı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uygulanmasını sağlar.  </w:t>
      </w:r>
    </w:p>
    <w:p w:rsidR="00904A98" w:rsidRPr="00F62C11" w:rsidRDefault="00904A98" w:rsidP="00904A98">
      <w:pPr>
        <w:rPr>
          <w:rFonts w:cs="Arial"/>
          <w:sz w:val="20"/>
        </w:rPr>
      </w:pPr>
      <w:r w:rsidRPr="00F62C11">
        <w:rPr>
          <w:rFonts w:cs="Arial"/>
          <w:sz w:val="20"/>
        </w:rPr>
        <w:t xml:space="preserve">b. Salgın hastalık ihbarını aldığında ekip üyelerinin toplanmasını ve ekibe gerekli teçhizat  ve ekipmanların hazır bulundurulmasını sağlar.  </w:t>
      </w:r>
    </w:p>
    <w:p w:rsidR="00904A98" w:rsidRPr="00F62C11" w:rsidRDefault="00904A98" w:rsidP="00904A98">
      <w:pPr>
        <w:rPr>
          <w:rFonts w:cs="Arial"/>
          <w:sz w:val="20"/>
        </w:rPr>
      </w:pPr>
      <w:r w:rsidRPr="00F62C11">
        <w:rPr>
          <w:rFonts w:cs="Arial"/>
          <w:sz w:val="20"/>
        </w:rPr>
        <w:t>c. Ekibin her türlü müdahalesinde koordine ve lojistik ihtiyaçlarını karşılar.</w:t>
      </w:r>
    </w:p>
    <w:p w:rsidR="00904A98" w:rsidRDefault="00904A98" w:rsidP="00904A98">
      <w:pPr>
        <w:rPr>
          <w:rFonts w:cs="Arial"/>
          <w:sz w:val="20"/>
        </w:rPr>
      </w:pPr>
      <w:r w:rsidRPr="00F62C11">
        <w:rPr>
          <w:rFonts w:cs="Arial"/>
          <w:sz w:val="20"/>
        </w:rPr>
        <w:t xml:space="preserve">d. Şüpheli durumlarda ''OLASI VAKA BİLDİRİM FORMU '' doldurularak ,1 Nüshası sağlık ekibine,1 Nüshası İL İSG Birimine DYS üzerinden gönderilmesi.  </w:t>
      </w:r>
    </w:p>
    <w:p w:rsidR="00904A98" w:rsidRPr="00F62C11" w:rsidRDefault="00904A98" w:rsidP="00904A98">
      <w:pPr>
        <w:rPr>
          <w:rFonts w:cs="Arial"/>
          <w:sz w:val="20"/>
        </w:rPr>
      </w:pPr>
    </w:p>
    <w:p w:rsidR="00904A98" w:rsidRPr="00C759B9" w:rsidRDefault="00904A98" w:rsidP="00904A98">
      <w:pPr>
        <w:rPr>
          <w:rFonts w:cs="Arial"/>
          <w:b/>
        </w:rPr>
      </w:pPr>
      <w:r w:rsidRPr="00C759B9">
        <w:rPr>
          <w:rFonts w:cs="Arial"/>
          <w:b/>
        </w:rPr>
        <w:t xml:space="preserve">b. Salgınla Mücadele Ekip Başkan Yardımcısının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uygulanmasını takip eder.  </w:t>
      </w:r>
    </w:p>
    <w:p w:rsidR="00904A98" w:rsidRPr="00F62C11" w:rsidRDefault="00904A98" w:rsidP="00904A98">
      <w:pPr>
        <w:rPr>
          <w:rFonts w:cs="Arial"/>
          <w:sz w:val="20"/>
        </w:rPr>
      </w:pPr>
      <w:r w:rsidRPr="00F62C11">
        <w:rPr>
          <w:rFonts w:cs="Arial"/>
          <w:sz w:val="20"/>
        </w:rPr>
        <w:t xml:space="preserve">b. Salgın hastalık ihbarını aldığında ekip üyelerinin toplanmasını ve ekibe gerekli  teçhizat ve ekipmanların hazır bulundurulmasının takibini yapar.  </w:t>
      </w:r>
    </w:p>
    <w:p w:rsidR="00904A98" w:rsidRDefault="00904A98" w:rsidP="00904A98">
      <w:pPr>
        <w:rPr>
          <w:rFonts w:cs="Arial"/>
          <w:sz w:val="20"/>
        </w:rPr>
      </w:pPr>
      <w:r w:rsidRPr="00F62C11">
        <w:rPr>
          <w:rFonts w:cs="Arial"/>
          <w:sz w:val="20"/>
        </w:rPr>
        <w:t xml:space="preserve">c. Ekibin her türlü müdahalesinde koordine ve lojistik ihtiyaçları için işyeri dışındaki  kuruluşlarla irtibat kurar. </w:t>
      </w:r>
    </w:p>
    <w:p w:rsidR="00904A98" w:rsidRPr="00F62C11" w:rsidRDefault="00904A98" w:rsidP="00904A98">
      <w:pPr>
        <w:rPr>
          <w:rFonts w:cs="Arial"/>
          <w:sz w:val="20"/>
        </w:rPr>
      </w:pPr>
      <w:r w:rsidRPr="00F62C11">
        <w:rPr>
          <w:rFonts w:cs="Arial"/>
          <w:sz w:val="20"/>
        </w:rPr>
        <w:t xml:space="preserve">  </w:t>
      </w:r>
    </w:p>
    <w:p w:rsidR="00904A98" w:rsidRPr="00C759B9" w:rsidRDefault="00904A98" w:rsidP="00904A98">
      <w:pPr>
        <w:rPr>
          <w:rFonts w:cs="Arial"/>
          <w:b/>
        </w:rPr>
      </w:pPr>
      <w:r w:rsidRPr="00C759B9">
        <w:rPr>
          <w:rFonts w:cs="Arial"/>
          <w:b/>
        </w:rPr>
        <w:t xml:space="preserve">c. Salgınla Mücadele Ekip Üyesinin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uygular.  </w:t>
      </w:r>
    </w:p>
    <w:p w:rsidR="00904A98" w:rsidRPr="00F62C11" w:rsidRDefault="00904A98" w:rsidP="00904A98">
      <w:pPr>
        <w:rPr>
          <w:rFonts w:cs="Arial"/>
          <w:sz w:val="20"/>
        </w:rPr>
      </w:pPr>
      <w:r w:rsidRPr="00F62C11">
        <w:rPr>
          <w:rFonts w:cs="Arial"/>
          <w:sz w:val="20"/>
        </w:rPr>
        <w:t xml:space="preserve">b. Salgın hastalık ihbarını aldığında ekip başkanına veya yardımcısına vakit  kaybetmeden bilgi verir ve talimatlar doğrultusunda müdahalede bulunur.  </w:t>
      </w:r>
    </w:p>
    <w:p w:rsidR="00904A98" w:rsidRDefault="00904A98" w:rsidP="00904A98">
      <w:pPr>
        <w:rPr>
          <w:rFonts w:cs="Arial"/>
          <w:sz w:val="20"/>
        </w:rPr>
      </w:pPr>
      <w:r w:rsidRPr="00F62C11">
        <w:rPr>
          <w:rFonts w:cs="Arial"/>
          <w:sz w:val="20"/>
        </w:rPr>
        <w:t xml:space="preserve">c. Herhangi bir müdahalede kişisel koruyucu kullanımına ve temel hijyen  kurallarına uygun davranır.   </w:t>
      </w: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Pr="00D81691" w:rsidRDefault="00904A98" w:rsidP="00904A98">
      <w:pPr>
        <w:rPr>
          <w:rFonts w:cs="Arial"/>
          <w:b/>
          <w:szCs w:val="24"/>
        </w:rPr>
      </w:pPr>
    </w:p>
    <w:p w:rsidR="00904A98" w:rsidRPr="00D81691" w:rsidRDefault="00904A98" w:rsidP="00904A98">
      <w:pPr>
        <w:rPr>
          <w:rFonts w:cs="Arial"/>
          <w:b/>
          <w:szCs w:val="24"/>
        </w:rPr>
      </w:pPr>
    </w:p>
    <w:p w:rsidR="00904A98" w:rsidRDefault="00904A98" w:rsidP="00904A98">
      <w:pPr>
        <w:tabs>
          <w:tab w:val="left" w:pos="750"/>
          <w:tab w:val="center" w:pos="4960"/>
        </w:tabs>
        <w:rPr>
          <w:rFonts w:cs="Arial"/>
          <w:b/>
          <w:szCs w:val="24"/>
        </w:rPr>
      </w:pPr>
      <w:r>
        <w:rPr>
          <w:rFonts w:cs="Arial"/>
          <w:b/>
          <w:szCs w:val="24"/>
        </w:rPr>
        <w:tab/>
      </w:r>
      <w:r>
        <w:rPr>
          <w:rFonts w:cs="Arial"/>
          <w:b/>
          <w:szCs w:val="24"/>
        </w:rPr>
        <w:tab/>
      </w:r>
      <w:r w:rsidRPr="00D81691">
        <w:rPr>
          <w:rFonts w:cs="Arial"/>
          <w:b/>
          <w:szCs w:val="24"/>
        </w:rPr>
        <w:t>KAHRAMANMARAŞ  İL MİLLİ EĞİTİM MÜDÜRLÜĞÜ</w:t>
      </w:r>
    </w:p>
    <w:p w:rsidR="00904A98" w:rsidRPr="00D81691" w:rsidRDefault="00904A98" w:rsidP="00904A98">
      <w:pPr>
        <w:jc w:val="center"/>
        <w:rPr>
          <w:rFonts w:cs="Arial"/>
          <w:b/>
          <w:szCs w:val="24"/>
        </w:rPr>
      </w:pPr>
      <w:r w:rsidRPr="00D81691">
        <w:rPr>
          <w:rFonts w:cs="Arial"/>
          <w:b/>
          <w:szCs w:val="24"/>
        </w:rPr>
        <w:t>OLASI VAKA BİLGİ FORMU</w:t>
      </w:r>
    </w:p>
    <w:p w:rsidR="00904A98" w:rsidRPr="00D81691" w:rsidRDefault="00904A98" w:rsidP="00904A98">
      <w:pPr>
        <w:rPr>
          <w:rFonts w:cs="Arial"/>
          <w:b/>
          <w:szCs w:val="24"/>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r w:rsidRPr="00836548">
        <w:rPr>
          <w:rFonts w:cs="Arial"/>
          <w:szCs w:val="24"/>
        </w:rPr>
        <w:t xml:space="preserve">OLASI VAKANIN KİMLİK BİLGİLERİ       </w:t>
      </w:r>
      <w:r>
        <w:rPr>
          <w:rFonts w:cs="Arial"/>
          <w:szCs w:val="24"/>
        </w:rPr>
        <w:t xml:space="preserve">                                                     </w:t>
      </w:r>
      <w:r w:rsidRPr="00F62C11">
        <w:rPr>
          <w:rFonts w:cs="Arial"/>
          <w:sz w:val="20"/>
        </w:rPr>
        <w:t>Tarih: …./.…/20</w:t>
      </w:r>
      <w:r>
        <w:rPr>
          <w:rFonts w:cs="Arial"/>
          <w:sz w:val="20"/>
        </w:rPr>
        <w:t>20</w:t>
      </w:r>
    </w:p>
    <w:p w:rsidR="00904A98" w:rsidRPr="00836548" w:rsidRDefault="00904A98" w:rsidP="00904A98">
      <w:pPr>
        <w:rPr>
          <w:rFonts w:cs="Arial"/>
          <w:szCs w:val="24"/>
        </w:rPr>
      </w:pPr>
    </w:p>
    <w:tbl>
      <w:tblPr>
        <w:tblStyle w:val="TabloKlavuzu"/>
        <w:tblW w:w="0" w:type="auto"/>
        <w:tblLook w:val="04A0" w:firstRow="1" w:lastRow="0" w:firstColumn="1" w:lastColumn="0" w:noHBand="0" w:noVBand="1"/>
      </w:tblPr>
      <w:tblGrid>
        <w:gridCol w:w="1974"/>
        <w:gridCol w:w="7129"/>
      </w:tblGrid>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TC KİMLİK</w:t>
            </w:r>
            <w:r>
              <w:rPr>
                <w:rFonts w:cs="Arial"/>
                <w:szCs w:val="24"/>
              </w:rPr>
              <w:t xml:space="preserve"> NO</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 xml:space="preserve">ADI ve SOYADI  </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YAŞI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 xml:space="preserve">CİNSİYETİ           </w:t>
            </w:r>
          </w:p>
        </w:tc>
        <w:tc>
          <w:tcPr>
            <w:tcW w:w="7968" w:type="dxa"/>
          </w:tcPr>
          <w:p w:rsidR="00904A98" w:rsidRPr="00836548" w:rsidRDefault="00904A98" w:rsidP="006B2D07">
            <w:pPr>
              <w:rPr>
                <w:rFonts w:cs="Arial"/>
                <w:szCs w:val="24"/>
              </w:rPr>
            </w:pPr>
            <w:r w:rsidRPr="00836548">
              <w:rPr>
                <w:rFonts w:cs="Arial"/>
                <w:szCs w:val="24"/>
              </w:rPr>
              <w:t xml:space="preserve">                 a-Erkek                                               b-Kadın                    </w:t>
            </w: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MESLE</w:t>
            </w:r>
            <w:r>
              <w:rPr>
                <w:rFonts w:cs="Arial"/>
                <w:szCs w:val="24"/>
              </w:rPr>
              <w:t>Ğİ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ADRES</w:t>
            </w:r>
            <w:r>
              <w:rPr>
                <w:rFonts w:cs="Arial"/>
                <w:szCs w:val="24"/>
              </w:rPr>
              <w:t>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TELEFON</w:t>
            </w:r>
            <w:r>
              <w:rPr>
                <w:rFonts w:cs="Arial"/>
                <w:szCs w:val="24"/>
              </w:rPr>
              <w:t xml:space="preserve"> NO</w:t>
            </w:r>
          </w:p>
        </w:tc>
        <w:tc>
          <w:tcPr>
            <w:tcW w:w="7968" w:type="dxa"/>
          </w:tcPr>
          <w:p w:rsidR="00904A98" w:rsidRPr="00836548" w:rsidRDefault="00904A98" w:rsidP="006B2D07">
            <w:pPr>
              <w:rPr>
                <w:rFonts w:cs="Arial"/>
                <w:szCs w:val="24"/>
              </w:rPr>
            </w:pPr>
          </w:p>
        </w:tc>
      </w:tr>
    </w:tbl>
    <w:p w:rsidR="00904A98" w:rsidRPr="00836548" w:rsidRDefault="00904A98" w:rsidP="00904A98">
      <w:pPr>
        <w:rPr>
          <w:rFonts w:cs="Arial"/>
          <w:szCs w:val="24"/>
        </w:rPr>
      </w:pPr>
    </w:p>
    <w:p w:rsidR="00904A98" w:rsidRPr="00836548" w:rsidRDefault="00904A98" w:rsidP="00904A98">
      <w:pPr>
        <w:rPr>
          <w:rFonts w:cs="Arial"/>
          <w:szCs w:val="24"/>
        </w:rPr>
      </w:pPr>
      <w:r w:rsidRPr="00836548">
        <w:rPr>
          <w:rFonts w:cs="Arial"/>
          <w:szCs w:val="24"/>
        </w:rPr>
        <w:t>HASTALIK BELİRTİLERİ</w:t>
      </w:r>
    </w:p>
    <w:tbl>
      <w:tblPr>
        <w:tblStyle w:val="TabloKlavuzu"/>
        <w:tblW w:w="0" w:type="auto"/>
        <w:tblLook w:val="04A0" w:firstRow="1" w:lastRow="0" w:firstColumn="1" w:lastColumn="0" w:noHBand="0" w:noVBand="1"/>
      </w:tblPr>
      <w:tblGrid>
        <w:gridCol w:w="2623"/>
        <w:gridCol w:w="2569"/>
        <w:gridCol w:w="3911"/>
      </w:tblGrid>
      <w:tr w:rsidR="00904A98" w:rsidRPr="00836548" w:rsidTr="006B2D07">
        <w:trPr>
          <w:trHeight w:val="340"/>
        </w:trPr>
        <w:tc>
          <w:tcPr>
            <w:tcW w:w="2802" w:type="dxa"/>
          </w:tcPr>
          <w:p w:rsidR="00904A98" w:rsidRPr="00836548" w:rsidRDefault="00904A98" w:rsidP="006B2D07">
            <w:pPr>
              <w:tabs>
                <w:tab w:val="left" w:pos="7275"/>
              </w:tabs>
              <w:rPr>
                <w:rFonts w:cs="Arial"/>
                <w:szCs w:val="24"/>
              </w:rPr>
            </w:pPr>
          </w:p>
        </w:tc>
        <w:tc>
          <w:tcPr>
            <w:tcW w:w="2888" w:type="dxa"/>
          </w:tcPr>
          <w:p w:rsidR="00904A98" w:rsidRPr="00836548" w:rsidRDefault="00904A98" w:rsidP="006B2D07">
            <w:pPr>
              <w:tabs>
                <w:tab w:val="left" w:pos="7275"/>
              </w:tabs>
              <w:jc w:val="center"/>
              <w:rPr>
                <w:rFonts w:cs="Arial"/>
                <w:szCs w:val="24"/>
              </w:rPr>
            </w:pPr>
            <w:r w:rsidRPr="00836548">
              <w:rPr>
                <w:rFonts w:cs="Arial"/>
                <w:szCs w:val="24"/>
              </w:rPr>
              <w:t>VAR</w:t>
            </w:r>
          </w:p>
        </w:tc>
        <w:tc>
          <w:tcPr>
            <w:tcW w:w="4447" w:type="dxa"/>
          </w:tcPr>
          <w:p w:rsidR="00904A98" w:rsidRPr="00836548" w:rsidRDefault="00904A98" w:rsidP="006B2D07">
            <w:pPr>
              <w:tabs>
                <w:tab w:val="left" w:pos="7275"/>
              </w:tabs>
              <w:jc w:val="center"/>
              <w:rPr>
                <w:rFonts w:cs="Arial"/>
                <w:szCs w:val="24"/>
              </w:rPr>
            </w:pPr>
            <w:r w:rsidRPr="00836548">
              <w:rPr>
                <w:rFonts w:cs="Arial"/>
                <w:szCs w:val="24"/>
              </w:rPr>
              <w:t>YOK</w:t>
            </w: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ATEŞ (Celcius</w:t>
            </w:r>
            <w:r>
              <w:rPr>
                <w:rFonts w:cs="Arial"/>
                <w:szCs w:val="24"/>
              </w:rPr>
              <w:t xml:space="preserve">)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ÖKSÜRÜK</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BAŞ AĞRISI</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NASAL AKINTI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NASAL OBTRÜKSİYON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AKUT SOLUNUM YETMEZLİĞİ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DİĞER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bl>
    <w:p w:rsidR="00904A98" w:rsidRDefault="00904A98" w:rsidP="00904A98">
      <w:pPr>
        <w:tabs>
          <w:tab w:val="left" w:pos="7275"/>
        </w:tabs>
        <w:rPr>
          <w:rFonts w:cs="Arial"/>
          <w:sz w:val="20"/>
        </w:rPr>
      </w:pPr>
      <w:r>
        <w:rPr>
          <w:rFonts w:cs="Arial"/>
          <w:sz w:val="20"/>
        </w:rPr>
        <w:tab/>
      </w:r>
    </w:p>
    <w:p w:rsidR="00904A98" w:rsidRDefault="00904A98" w:rsidP="00904A98">
      <w:pPr>
        <w:rPr>
          <w:rFonts w:cs="Arial"/>
          <w:sz w:val="20"/>
        </w:rPr>
      </w:pPr>
    </w:p>
    <w:p w:rsidR="00904A98" w:rsidRPr="00D81691" w:rsidRDefault="00904A98" w:rsidP="00904A98">
      <w:pPr>
        <w:rPr>
          <w:rFonts w:cs="Arial"/>
          <w:szCs w:val="24"/>
        </w:rPr>
      </w:pPr>
      <w:r w:rsidRPr="00D81691">
        <w:rPr>
          <w:rFonts w:cs="Arial"/>
          <w:szCs w:val="24"/>
        </w:rPr>
        <w:t>ÖYKÜ</w:t>
      </w:r>
    </w:p>
    <w:tbl>
      <w:tblPr>
        <w:tblStyle w:val="TabloKlavuzu"/>
        <w:tblW w:w="0" w:type="auto"/>
        <w:tblLook w:val="04A0" w:firstRow="1" w:lastRow="0" w:firstColumn="1" w:lastColumn="0" w:noHBand="0" w:noVBand="1"/>
      </w:tblPr>
      <w:tblGrid>
        <w:gridCol w:w="3830"/>
        <w:gridCol w:w="2274"/>
        <w:gridCol w:w="2999"/>
      </w:tblGrid>
      <w:tr w:rsidR="00904A98" w:rsidRPr="00D81691" w:rsidTr="006B2D07">
        <w:trPr>
          <w:trHeight w:val="340"/>
        </w:trPr>
        <w:tc>
          <w:tcPr>
            <w:tcW w:w="4219" w:type="dxa"/>
          </w:tcPr>
          <w:p w:rsidR="00904A98" w:rsidRPr="00D81691" w:rsidRDefault="00904A98" w:rsidP="006B2D07">
            <w:pPr>
              <w:rPr>
                <w:rFonts w:cs="Arial"/>
                <w:szCs w:val="24"/>
              </w:rPr>
            </w:pPr>
          </w:p>
        </w:tc>
        <w:tc>
          <w:tcPr>
            <w:tcW w:w="2539" w:type="dxa"/>
          </w:tcPr>
          <w:p w:rsidR="00904A98" w:rsidRPr="00D81691" w:rsidRDefault="00904A98" w:rsidP="006B2D07">
            <w:pPr>
              <w:jc w:val="center"/>
              <w:rPr>
                <w:rFonts w:cs="Arial"/>
                <w:szCs w:val="24"/>
              </w:rPr>
            </w:pPr>
            <w:r w:rsidRPr="00D81691">
              <w:rPr>
                <w:rFonts w:cs="Arial"/>
                <w:szCs w:val="24"/>
              </w:rPr>
              <w:t>VAR</w:t>
            </w:r>
          </w:p>
        </w:tc>
        <w:tc>
          <w:tcPr>
            <w:tcW w:w="3379" w:type="dxa"/>
          </w:tcPr>
          <w:p w:rsidR="00904A98" w:rsidRPr="00D81691" w:rsidRDefault="00904A98" w:rsidP="006B2D07">
            <w:pPr>
              <w:jc w:val="center"/>
              <w:rPr>
                <w:rFonts w:cs="Arial"/>
                <w:szCs w:val="24"/>
              </w:rPr>
            </w:pPr>
            <w:r w:rsidRPr="00D81691">
              <w:rPr>
                <w:rFonts w:cs="Arial"/>
                <w:szCs w:val="24"/>
              </w:rPr>
              <w:t>YOK</w:t>
            </w: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GRİP AŞISI YAPILMIŞ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EŞLİK EDEN HASTALIĞI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İŞ veya EV ORTAMINDA BENZER BELİRTİLER OLAN KİMSE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GELDİĞİ YERDE OLASI veya KESİN TANI ALAN VAKA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bl>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jc w:val="right"/>
        <w:rPr>
          <w:rFonts w:cs="Arial"/>
          <w:szCs w:val="24"/>
        </w:rPr>
      </w:pPr>
      <w:r w:rsidRPr="00D81691">
        <w:rPr>
          <w:rFonts w:cs="Arial"/>
          <w:szCs w:val="24"/>
        </w:rPr>
        <w:t xml:space="preserve">               Onay</w:t>
      </w:r>
    </w:p>
    <w:p w:rsidR="00904A98" w:rsidRDefault="00904A98" w:rsidP="00904A98">
      <w:pPr>
        <w:jc w:val="right"/>
        <w:rPr>
          <w:rFonts w:cs="Arial"/>
          <w:szCs w:val="24"/>
        </w:rPr>
      </w:pPr>
    </w:p>
    <w:p w:rsidR="00904A98" w:rsidRDefault="00904A98" w:rsidP="00904A98">
      <w:pPr>
        <w:rPr>
          <w:rFonts w:cs="Arial"/>
          <w:szCs w:val="24"/>
        </w:rPr>
      </w:pPr>
      <w:r>
        <w:rPr>
          <w:rFonts w:cs="Arial"/>
          <w:noProof/>
          <w:szCs w:val="24"/>
        </w:rPr>
        <w:drawing>
          <wp:inline distT="0" distB="0" distL="0" distR="0" wp14:anchorId="16CEDF73" wp14:editId="195EF3AE">
            <wp:extent cx="6286500" cy="7720965"/>
            <wp:effectExtent l="0" t="0" r="0" b="0"/>
            <wp:docPr id="7" name="Resim 7" descr="C:\Users\MesutKORKMAZ\Desktop\el-yikama-nasil-yapilir-levh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utKORKMAZ\Desktop\el-yikama-nasil-yapilir-levha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304" cy="7725637"/>
                    </a:xfrm>
                    <a:prstGeom prst="rect">
                      <a:avLst/>
                    </a:prstGeom>
                    <a:noFill/>
                    <a:ln>
                      <a:noFill/>
                    </a:ln>
                  </pic:spPr>
                </pic:pic>
              </a:graphicData>
            </a:graphic>
          </wp:inline>
        </w:drawing>
      </w:r>
    </w:p>
    <w:p w:rsidR="00FD5385" w:rsidRDefault="00FD5385">
      <w:pPr>
        <w:jc w:val="both"/>
      </w:pPr>
    </w:p>
    <w:sectPr w:rsidR="00FD5385">
      <w:headerReference w:type="even" r:id="rId12"/>
      <w:headerReference w:type="default" r:id="rId13"/>
      <w:footerReference w:type="even" r:id="rId14"/>
      <w:footerReference w:type="default" r:id="rId15"/>
      <w:headerReference w:type="first" r:id="rId16"/>
      <w:footerReference w:type="first" r:id="rId17"/>
      <w:pgSz w:w="11906" w:h="16838"/>
      <w:pgMar w:top="1199" w:right="1700" w:bottom="1177" w:left="1319" w:header="0" w:footer="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D8F" w:rsidRDefault="00A03D8F">
      <w:r>
        <w:separator/>
      </w:r>
    </w:p>
  </w:endnote>
  <w:endnote w:type="continuationSeparator" w:id="0">
    <w:p w:rsidR="00A03D8F" w:rsidRDefault="00A0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A1363E">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A03D8F">
      <w:rPr>
        <w:noProof/>
      </w:rPr>
      <w:t>1</w:t>
    </w:r>
    <w:r>
      <w:fldChar w:fldCharType="end"/>
    </w:r>
  </w:p>
  <w:p w:rsidR="00FD5385" w:rsidRDefault="00FD5385">
    <w:pPr>
      <w:pBdr>
        <w:top w:val="nil"/>
        <w:left w:val="nil"/>
        <w:bottom w:val="nil"/>
        <w:right w:val="nil"/>
        <w:between w:val="nil"/>
      </w:pBdr>
      <w:tabs>
        <w:tab w:val="center" w:pos="4536"/>
        <w:tab w:val="right"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D8F" w:rsidRDefault="00A03D8F">
      <w:r>
        <w:separator/>
      </w:r>
    </w:p>
  </w:footnote>
  <w:footnote w:type="continuationSeparator" w:id="0">
    <w:p w:rsidR="00A03D8F" w:rsidRDefault="00A03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09E0"/>
    <w:multiLevelType w:val="multilevel"/>
    <w:tmpl w:val="05B0810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2206412"/>
    <w:multiLevelType w:val="multilevel"/>
    <w:tmpl w:val="BE1E36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0263D4F"/>
    <w:multiLevelType w:val="multilevel"/>
    <w:tmpl w:val="72EAD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FD5385"/>
    <w:rsid w:val="000117E2"/>
    <w:rsid w:val="002F6681"/>
    <w:rsid w:val="00356D67"/>
    <w:rsid w:val="00360FBF"/>
    <w:rsid w:val="00420CAA"/>
    <w:rsid w:val="00656E4F"/>
    <w:rsid w:val="006F0080"/>
    <w:rsid w:val="00741F51"/>
    <w:rsid w:val="007A5D76"/>
    <w:rsid w:val="00904A98"/>
    <w:rsid w:val="00A03D8F"/>
    <w:rsid w:val="00A047A5"/>
    <w:rsid w:val="00A1363E"/>
    <w:rsid w:val="00AB4A39"/>
    <w:rsid w:val="00D66198"/>
    <w:rsid w:val="00ED6B35"/>
    <w:rsid w:val="00FD53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A"/>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8"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A"/>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8"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adana.meb/"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2642</Words>
  <Characters>15061</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ALTINOVA</dc:creator>
  <cp:lastModifiedBy>User</cp:lastModifiedBy>
  <cp:revision>5</cp:revision>
  <dcterms:created xsi:type="dcterms:W3CDTF">2020-04-13T08:42:00Z</dcterms:created>
  <dcterms:modified xsi:type="dcterms:W3CDTF">2020-04-13T09:08:00Z</dcterms:modified>
</cp:coreProperties>
</file>